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26AE" w:rsidRPr="001926AE" w:rsidRDefault="001926AE" w:rsidP="001926AE">
      <w:pPr>
        <w:jc w:val="center"/>
        <w:rPr>
          <w:b/>
          <w:u w:val="single"/>
        </w:rPr>
      </w:pPr>
      <w:r w:rsidRPr="001926AE">
        <w:rPr>
          <w:b/>
          <w:u w:val="single"/>
        </w:rPr>
        <w:t>ERRATA</w:t>
      </w:r>
    </w:p>
    <w:p w:rsidR="001926AE" w:rsidRDefault="001926AE" w:rsidP="001926AE">
      <w:pPr>
        <w:jc w:val="center"/>
        <w:rPr>
          <w:rFonts w:ascii="Calibri" w:hAnsi="Calibri" w:cs="Calibri"/>
          <w:b/>
          <w:sz w:val="20"/>
        </w:rPr>
      </w:pPr>
      <w:r w:rsidRPr="0050457C">
        <w:rPr>
          <w:rFonts w:ascii="Calibri" w:hAnsi="Calibri" w:cs="Calibri"/>
          <w:b/>
          <w:sz w:val="20"/>
        </w:rPr>
        <w:t>EDITAL DE PREGÃO PRESENCIAL Nº 22/2018</w:t>
      </w:r>
    </w:p>
    <w:p w:rsidR="001926AE" w:rsidRDefault="001926AE" w:rsidP="001926AE">
      <w:pPr>
        <w:jc w:val="center"/>
        <w:rPr>
          <w:rFonts w:ascii="Calibri" w:hAnsi="Calibri" w:cs="Calibri"/>
          <w:b/>
          <w:sz w:val="20"/>
        </w:rPr>
      </w:pPr>
    </w:p>
    <w:p w:rsidR="001926AE" w:rsidRPr="001926AE" w:rsidRDefault="001926AE" w:rsidP="001926AE">
      <w:pPr>
        <w:rPr>
          <w:rFonts w:ascii="Calibri" w:hAnsi="Calibri" w:cs="Calibri"/>
          <w:sz w:val="20"/>
        </w:rPr>
      </w:pPr>
      <w:r w:rsidRPr="001926AE">
        <w:rPr>
          <w:rFonts w:ascii="Calibri" w:hAnsi="Calibri" w:cs="Calibri"/>
          <w:sz w:val="20"/>
        </w:rPr>
        <w:t>Comunicamos que devido à alteração do Objeto, a data de abertura do processo foi adiada para 11/06/2018, no mesmo horário.</w:t>
      </w:r>
    </w:p>
    <w:p w:rsidR="001926AE" w:rsidRDefault="001926AE" w:rsidP="001926AE">
      <w:pPr>
        <w:jc w:val="both"/>
        <w:rPr>
          <w:rFonts w:ascii="Calibri" w:hAnsi="Calibri" w:cs="Calibri"/>
          <w:sz w:val="20"/>
        </w:rPr>
      </w:pPr>
    </w:p>
    <w:p w:rsidR="001926AE" w:rsidRPr="001926AE" w:rsidRDefault="001926AE" w:rsidP="001926AE">
      <w:pPr>
        <w:jc w:val="both"/>
        <w:rPr>
          <w:rFonts w:ascii="Calibri" w:hAnsi="Calibri" w:cs="Calibri"/>
          <w:sz w:val="20"/>
        </w:rPr>
      </w:pPr>
      <w:r w:rsidRPr="001926AE">
        <w:rPr>
          <w:rFonts w:ascii="Calibri" w:hAnsi="Calibri" w:cs="Calibri"/>
          <w:sz w:val="20"/>
        </w:rPr>
        <w:t>MUNICÍPIO DE DOUTOR PEDRINHO - SC</w:t>
      </w:r>
    </w:p>
    <w:p w:rsidR="001926AE" w:rsidRPr="001926AE" w:rsidRDefault="001926AE" w:rsidP="001926AE">
      <w:pPr>
        <w:spacing w:after="0"/>
        <w:jc w:val="both"/>
        <w:rPr>
          <w:rFonts w:ascii="Calibri" w:hAnsi="Calibri" w:cs="Calibri"/>
          <w:sz w:val="20"/>
        </w:rPr>
      </w:pPr>
      <w:r w:rsidRPr="001926AE">
        <w:rPr>
          <w:rFonts w:ascii="Calibri" w:hAnsi="Calibri" w:cs="Calibri"/>
          <w:sz w:val="20"/>
        </w:rPr>
        <w:t>Pregão Presencial</w:t>
      </w:r>
    </w:p>
    <w:p w:rsidR="001926AE" w:rsidRPr="001926AE" w:rsidRDefault="001926AE" w:rsidP="001926AE">
      <w:pPr>
        <w:spacing w:after="0"/>
        <w:jc w:val="both"/>
        <w:rPr>
          <w:rFonts w:ascii="Calibri" w:hAnsi="Calibri" w:cs="Calibri"/>
          <w:sz w:val="20"/>
        </w:rPr>
      </w:pPr>
      <w:r w:rsidRPr="001926AE">
        <w:rPr>
          <w:rFonts w:ascii="Calibri" w:hAnsi="Calibri" w:cs="Calibri"/>
          <w:sz w:val="20"/>
        </w:rPr>
        <w:t>Tipo de Comparação: por item</w:t>
      </w:r>
    </w:p>
    <w:p w:rsidR="001926AE" w:rsidRPr="001926AE" w:rsidRDefault="001926AE" w:rsidP="001926AE">
      <w:pPr>
        <w:spacing w:after="0"/>
        <w:jc w:val="both"/>
        <w:rPr>
          <w:rFonts w:ascii="Calibri" w:hAnsi="Calibri" w:cs="Calibri"/>
          <w:sz w:val="20"/>
        </w:rPr>
      </w:pPr>
      <w:r w:rsidRPr="001926AE">
        <w:rPr>
          <w:rFonts w:ascii="Calibri" w:hAnsi="Calibri" w:cs="Calibri"/>
          <w:sz w:val="20"/>
        </w:rPr>
        <w:t>Tipo do Julgamento: menor preço</w:t>
      </w:r>
    </w:p>
    <w:p w:rsidR="001926AE" w:rsidRPr="001926AE" w:rsidRDefault="001926AE">
      <w:pPr>
        <w:rPr>
          <w:rFonts w:ascii="Calibri" w:hAnsi="Calibri" w:cs="Calibri"/>
          <w:sz w:val="20"/>
        </w:rPr>
      </w:pPr>
    </w:p>
    <w:p w:rsidR="001926AE" w:rsidRPr="001926AE" w:rsidRDefault="001926AE" w:rsidP="001926AE">
      <w:pPr>
        <w:widowControl w:val="0"/>
        <w:autoSpaceDE w:val="0"/>
        <w:autoSpaceDN w:val="0"/>
        <w:adjustRightInd w:val="0"/>
        <w:ind w:right="-20"/>
        <w:jc w:val="both"/>
        <w:rPr>
          <w:rFonts w:ascii="Calibri" w:hAnsi="Calibri" w:cs="Calibri"/>
          <w:sz w:val="20"/>
        </w:rPr>
      </w:pPr>
      <w:r w:rsidRPr="001926AE">
        <w:rPr>
          <w:rFonts w:ascii="Calibri" w:hAnsi="Calibri" w:cs="Calibri"/>
          <w:bCs/>
          <w:sz w:val="20"/>
        </w:rPr>
        <w:t>R</w:t>
      </w:r>
      <w:r w:rsidRPr="001926AE">
        <w:rPr>
          <w:rFonts w:ascii="Calibri" w:hAnsi="Calibri" w:cs="Calibri"/>
          <w:bCs/>
          <w:spacing w:val="-1"/>
          <w:sz w:val="20"/>
        </w:rPr>
        <w:t>ece</w:t>
      </w:r>
      <w:r w:rsidRPr="001926AE">
        <w:rPr>
          <w:rFonts w:ascii="Calibri" w:hAnsi="Calibri" w:cs="Calibri"/>
          <w:bCs/>
          <w:spacing w:val="1"/>
          <w:sz w:val="20"/>
        </w:rPr>
        <w:t>b</w:t>
      </w:r>
      <w:r w:rsidRPr="001926AE">
        <w:rPr>
          <w:rFonts w:ascii="Calibri" w:hAnsi="Calibri" w:cs="Calibri"/>
          <w:bCs/>
          <w:spacing w:val="3"/>
          <w:sz w:val="20"/>
        </w:rPr>
        <w:t>i</w:t>
      </w:r>
      <w:r w:rsidRPr="001926AE">
        <w:rPr>
          <w:rFonts w:ascii="Calibri" w:hAnsi="Calibri" w:cs="Calibri"/>
          <w:bCs/>
          <w:spacing w:val="-3"/>
          <w:sz w:val="20"/>
        </w:rPr>
        <w:t>m</w:t>
      </w:r>
      <w:r w:rsidRPr="001926AE">
        <w:rPr>
          <w:rFonts w:ascii="Calibri" w:hAnsi="Calibri" w:cs="Calibri"/>
          <w:bCs/>
          <w:spacing w:val="-1"/>
          <w:sz w:val="20"/>
        </w:rPr>
        <w:t>e</w:t>
      </w:r>
      <w:r w:rsidRPr="001926AE">
        <w:rPr>
          <w:rFonts w:ascii="Calibri" w:hAnsi="Calibri" w:cs="Calibri"/>
          <w:bCs/>
          <w:spacing w:val="1"/>
          <w:sz w:val="20"/>
        </w:rPr>
        <w:t>n</w:t>
      </w:r>
      <w:r w:rsidRPr="001926AE">
        <w:rPr>
          <w:rFonts w:ascii="Calibri" w:hAnsi="Calibri" w:cs="Calibri"/>
          <w:bCs/>
          <w:spacing w:val="-1"/>
          <w:sz w:val="20"/>
        </w:rPr>
        <w:t>t</w:t>
      </w:r>
      <w:r w:rsidRPr="001926AE">
        <w:rPr>
          <w:rFonts w:ascii="Calibri" w:hAnsi="Calibri" w:cs="Calibri"/>
          <w:bCs/>
          <w:sz w:val="20"/>
        </w:rPr>
        <w:t xml:space="preserve">o </w:t>
      </w:r>
      <w:r w:rsidRPr="001926AE">
        <w:rPr>
          <w:rFonts w:ascii="Calibri" w:hAnsi="Calibri" w:cs="Calibri"/>
          <w:bCs/>
          <w:spacing w:val="1"/>
          <w:sz w:val="20"/>
        </w:rPr>
        <w:t>d</w:t>
      </w:r>
      <w:r w:rsidRPr="001926AE">
        <w:rPr>
          <w:rFonts w:ascii="Calibri" w:hAnsi="Calibri" w:cs="Calibri"/>
          <w:bCs/>
          <w:sz w:val="20"/>
        </w:rPr>
        <w:t xml:space="preserve">o </w:t>
      </w:r>
      <w:r w:rsidRPr="001926AE">
        <w:rPr>
          <w:rFonts w:ascii="Calibri" w:hAnsi="Calibri" w:cs="Calibri"/>
          <w:bCs/>
          <w:spacing w:val="-1"/>
          <w:sz w:val="20"/>
        </w:rPr>
        <w:t>e</w:t>
      </w:r>
      <w:r w:rsidRPr="001926AE">
        <w:rPr>
          <w:rFonts w:ascii="Calibri" w:hAnsi="Calibri" w:cs="Calibri"/>
          <w:bCs/>
          <w:spacing w:val="1"/>
          <w:sz w:val="20"/>
        </w:rPr>
        <w:t>n</w:t>
      </w:r>
      <w:r w:rsidRPr="001926AE">
        <w:rPr>
          <w:rFonts w:ascii="Calibri" w:hAnsi="Calibri" w:cs="Calibri"/>
          <w:bCs/>
          <w:sz w:val="20"/>
        </w:rPr>
        <w:t>v</w:t>
      </w:r>
      <w:r w:rsidRPr="001926AE">
        <w:rPr>
          <w:rFonts w:ascii="Calibri" w:hAnsi="Calibri" w:cs="Calibri"/>
          <w:bCs/>
          <w:spacing w:val="-1"/>
          <w:sz w:val="20"/>
        </w:rPr>
        <w:t>e</w:t>
      </w:r>
      <w:r w:rsidRPr="001926AE">
        <w:rPr>
          <w:rFonts w:ascii="Calibri" w:hAnsi="Calibri" w:cs="Calibri"/>
          <w:bCs/>
          <w:sz w:val="20"/>
        </w:rPr>
        <w:t>l</w:t>
      </w:r>
      <w:r w:rsidRPr="001926AE">
        <w:rPr>
          <w:rFonts w:ascii="Calibri" w:hAnsi="Calibri" w:cs="Calibri"/>
          <w:bCs/>
          <w:spacing w:val="2"/>
          <w:sz w:val="20"/>
        </w:rPr>
        <w:t>o</w:t>
      </w:r>
      <w:r w:rsidRPr="001926AE">
        <w:rPr>
          <w:rFonts w:ascii="Calibri" w:hAnsi="Calibri" w:cs="Calibri"/>
          <w:bCs/>
          <w:spacing w:val="1"/>
          <w:sz w:val="20"/>
        </w:rPr>
        <w:t>p</w:t>
      </w:r>
      <w:r w:rsidRPr="001926AE">
        <w:rPr>
          <w:rFonts w:ascii="Calibri" w:hAnsi="Calibri" w:cs="Calibri"/>
          <w:bCs/>
          <w:sz w:val="20"/>
        </w:rPr>
        <w:t>e</w:t>
      </w:r>
      <w:r w:rsidRPr="001926AE">
        <w:rPr>
          <w:rFonts w:ascii="Calibri" w:hAnsi="Calibri" w:cs="Calibri"/>
          <w:bCs/>
          <w:spacing w:val="-1"/>
          <w:sz w:val="20"/>
        </w:rPr>
        <w:t xml:space="preserve"> </w:t>
      </w:r>
      <w:r w:rsidRPr="001926AE">
        <w:rPr>
          <w:rFonts w:ascii="Calibri" w:hAnsi="Calibri" w:cs="Calibri"/>
          <w:bCs/>
          <w:spacing w:val="1"/>
          <w:sz w:val="20"/>
        </w:rPr>
        <w:t>d</w:t>
      </w:r>
      <w:r w:rsidRPr="001926AE">
        <w:rPr>
          <w:rFonts w:ascii="Calibri" w:hAnsi="Calibri" w:cs="Calibri"/>
          <w:bCs/>
          <w:sz w:val="20"/>
        </w:rPr>
        <w:t>e</w:t>
      </w:r>
      <w:r w:rsidRPr="001926AE">
        <w:rPr>
          <w:rFonts w:ascii="Calibri" w:hAnsi="Calibri" w:cs="Calibri"/>
          <w:bCs/>
          <w:spacing w:val="-1"/>
          <w:sz w:val="20"/>
        </w:rPr>
        <w:t xml:space="preserve"> </w:t>
      </w:r>
      <w:r w:rsidRPr="001926AE">
        <w:rPr>
          <w:rFonts w:ascii="Calibri" w:hAnsi="Calibri" w:cs="Calibri"/>
          <w:bCs/>
          <w:spacing w:val="1"/>
          <w:sz w:val="20"/>
        </w:rPr>
        <w:t>p</w:t>
      </w:r>
      <w:r w:rsidRPr="001926AE">
        <w:rPr>
          <w:rFonts w:ascii="Calibri" w:hAnsi="Calibri" w:cs="Calibri"/>
          <w:bCs/>
          <w:spacing w:val="-1"/>
          <w:sz w:val="20"/>
        </w:rPr>
        <w:t>r</w:t>
      </w:r>
      <w:r w:rsidRPr="001926AE">
        <w:rPr>
          <w:rFonts w:ascii="Calibri" w:hAnsi="Calibri" w:cs="Calibri"/>
          <w:bCs/>
          <w:sz w:val="20"/>
        </w:rPr>
        <w:t>o</w:t>
      </w:r>
      <w:r w:rsidRPr="001926AE">
        <w:rPr>
          <w:rFonts w:ascii="Calibri" w:hAnsi="Calibri" w:cs="Calibri"/>
          <w:bCs/>
          <w:spacing w:val="1"/>
          <w:sz w:val="20"/>
        </w:rPr>
        <w:t>p</w:t>
      </w:r>
      <w:r w:rsidRPr="001926AE">
        <w:rPr>
          <w:rFonts w:ascii="Calibri" w:hAnsi="Calibri" w:cs="Calibri"/>
          <w:bCs/>
          <w:sz w:val="20"/>
        </w:rPr>
        <w:t>os</w:t>
      </w:r>
      <w:r w:rsidRPr="001926AE">
        <w:rPr>
          <w:rFonts w:ascii="Calibri" w:hAnsi="Calibri" w:cs="Calibri"/>
          <w:bCs/>
          <w:spacing w:val="-1"/>
          <w:sz w:val="20"/>
        </w:rPr>
        <w:t>t</w:t>
      </w:r>
      <w:r w:rsidRPr="001926AE">
        <w:rPr>
          <w:rFonts w:ascii="Calibri" w:hAnsi="Calibri" w:cs="Calibri"/>
          <w:bCs/>
          <w:sz w:val="20"/>
        </w:rPr>
        <w:t>a e</w:t>
      </w:r>
      <w:r w:rsidRPr="001926AE">
        <w:rPr>
          <w:rFonts w:ascii="Calibri" w:hAnsi="Calibri" w:cs="Calibri"/>
          <w:bCs/>
          <w:spacing w:val="-1"/>
          <w:sz w:val="20"/>
        </w:rPr>
        <w:t xml:space="preserve"> </w:t>
      </w:r>
      <w:r w:rsidRPr="001926AE">
        <w:rPr>
          <w:rFonts w:ascii="Calibri" w:hAnsi="Calibri" w:cs="Calibri"/>
          <w:bCs/>
          <w:spacing w:val="1"/>
          <w:sz w:val="20"/>
        </w:rPr>
        <w:t>d</w:t>
      </w:r>
      <w:r w:rsidRPr="001926AE">
        <w:rPr>
          <w:rFonts w:ascii="Calibri" w:hAnsi="Calibri" w:cs="Calibri"/>
          <w:bCs/>
          <w:sz w:val="20"/>
        </w:rPr>
        <w:t xml:space="preserve">o </w:t>
      </w:r>
      <w:r w:rsidRPr="001926AE">
        <w:rPr>
          <w:rFonts w:ascii="Calibri" w:hAnsi="Calibri" w:cs="Calibri"/>
          <w:bCs/>
          <w:spacing w:val="-1"/>
          <w:sz w:val="20"/>
        </w:rPr>
        <w:t>e</w:t>
      </w:r>
      <w:r w:rsidRPr="001926AE">
        <w:rPr>
          <w:rFonts w:ascii="Calibri" w:hAnsi="Calibri" w:cs="Calibri"/>
          <w:bCs/>
          <w:spacing w:val="1"/>
          <w:sz w:val="20"/>
        </w:rPr>
        <w:t>n</w:t>
      </w:r>
      <w:r w:rsidRPr="001926AE">
        <w:rPr>
          <w:rFonts w:ascii="Calibri" w:hAnsi="Calibri" w:cs="Calibri"/>
          <w:bCs/>
          <w:sz w:val="20"/>
        </w:rPr>
        <w:t>v</w:t>
      </w:r>
      <w:r w:rsidRPr="001926AE">
        <w:rPr>
          <w:rFonts w:ascii="Calibri" w:hAnsi="Calibri" w:cs="Calibri"/>
          <w:bCs/>
          <w:spacing w:val="-1"/>
          <w:sz w:val="20"/>
        </w:rPr>
        <w:t>e</w:t>
      </w:r>
      <w:r w:rsidRPr="001926AE">
        <w:rPr>
          <w:rFonts w:ascii="Calibri" w:hAnsi="Calibri" w:cs="Calibri"/>
          <w:bCs/>
          <w:sz w:val="20"/>
        </w:rPr>
        <w:t>lo</w:t>
      </w:r>
      <w:r w:rsidRPr="001926AE">
        <w:rPr>
          <w:rFonts w:ascii="Calibri" w:hAnsi="Calibri" w:cs="Calibri"/>
          <w:bCs/>
          <w:spacing w:val="1"/>
          <w:sz w:val="20"/>
        </w:rPr>
        <w:t>p</w:t>
      </w:r>
      <w:r w:rsidRPr="001926AE">
        <w:rPr>
          <w:rFonts w:ascii="Calibri" w:hAnsi="Calibri" w:cs="Calibri"/>
          <w:bCs/>
          <w:sz w:val="20"/>
        </w:rPr>
        <w:t>e</w:t>
      </w:r>
      <w:r w:rsidRPr="001926AE">
        <w:rPr>
          <w:rFonts w:ascii="Calibri" w:hAnsi="Calibri" w:cs="Calibri"/>
          <w:bCs/>
          <w:spacing w:val="-1"/>
          <w:sz w:val="20"/>
        </w:rPr>
        <w:t xml:space="preserve"> </w:t>
      </w:r>
      <w:r w:rsidRPr="001926AE">
        <w:rPr>
          <w:rFonts w:ascii="Calibri" w:hAnsi="Calibri" w:cs="Calibri"/>
          <w:bCs/>
          <w:spacing w:val="1"/>
          <w:sz w:val="20"/>
        </w:rPr>
        <w:t>d</w:t>
      </w:r>
      <w:r w:rsidRPr="001926AE">
        <w:rPr>
          <w:rFonts w:ascii="Calibri" w:hAnsi="Calibri" w:cs="Calibri"/>
          <w:bCs/>
          <w:sz w:val="20"/>
        </w:rPr>
        <w:t>e</w:t>
      </w:r>
      <w:r w:rsidRPr="001926AE">
        <w:rPr>
          <w:rFonts w:ascii="Calibri" w:hAnsi="Calibri" w:cs="Calibri"/>
          <w:bCs/>
          <w:spacing w:val="1"/>
          <w:sz w:val="20"/>
        </w:rPr>
        <w:t xml:space="preserve"> habilitação:</w:t>
      </w:r>
    </w:p>
    <w:p w:rsidR="001926AE" w:rsidRPr="001926AE" w:rsidRDefault="001926AE" w:rsidP="001926AE">
      <w:pPr>
        <w:widowControl w:val="0"/>
        <w:autoSpaceDE w:val="0"/>
        <w:autoSpaceDN w:val="0"/>
        <w:adjustRightInd w:val="0"/>
        <w:ind w:left="851" w:right="-20" w:hanging="851"/>
        <w:jc w:val="both"/>
        <w:rPr>
          <w:rFonts w:ascii="Calibri" w:hAnsi="Calibri" w:cs="Calibri"/>
          <w:sz w:val="20"/>
        </w:rPr>
      </w:pPr>
      <w:r w:rsidRPr="001926AE">
        <w:rPr>
          <w:rFonts w:ascii="Calibri" w:hAnsi="Calibri" w:cs="Calibri"/>
          <w:sz w:val="20"/>
        </w:rPr>
        <w:t>D</w:t>
      </w:r>
      <w:r w:rsidRPr="001926AE">
        <w:rPr>
          <w:rFonts w:ascii="Calibri" w:hAnsi="Calibri" w:cs="Calibri"/>
          <w:spacing w:val="-1"/>
          <w:sz w:val="20"/>
        </w:rPr>
        <w:t>a</w:t>
      </w:r>
      <w:r w:rsidRPr="001926AE">
        <w:rPr>
          <w:rFonts w:ascii="Calibri" w:hAnsi="Calibri" w:cs="Calibri"/>
          <w:sz w:val="20"/>
        </w:rPr>
        <w:t>t</w:t>
      </w:r>
      <w:r w:rsidRPr="001926AE">
        <w:rPr>
          <w:rFonts w:ascii="Calibri" w:hAnsi="Calibri" w:cs="Calibri"/>
          <w:spacing w:val="-1"/>
          <w:sz w:val="20"/>
        </w:rPr>
        <w:t>a</w:t>
      </w:r>
      <w:r w:rsidRPr="001926AE">
        <w:rPr>
          <w:rFonts w:ascii="Calibri" w:hAnsi="Calibri" w:cs="Calibri"/>
          <w:sz w:val="20"/>
        </w:rPr>
        <w:t>: 11/06/2018</w:t>
      </w:r>
    </w:p>
    <w:p w:rsidR="001926AE" w:rsidRPr="001926AE" w:rsidRDefault="001926AE" w:rsidP="001926AE">
      <w:pPr>
        <w:widowControl w:val="0"/>
        <w:autoSpaceDE w:val="0"/>
        <w:autoSpaceDN w:val="0"/>
        <w:adjustRightInd w:val="0"/>
        <w:ind w:left="851" w:right="-20" w:hanging="851"/>
        <w:jc w:val="both"/>
        <w:rPr>
          <w:rFonts w:ascii="Calibri" w:hAnsi="Calibri" w:cs="Calibri"/>
          <w:sz w:val="20"/>
        </w:rPr>
      </w:pPr>
      <w:r w:rsidRPr="001926AE">
        <w:rPr>
          <w:rFonts w:ascii="Calibri" w:hAnsi="Calibri" w:cs="Calibri"/>
          <w:sz w:val="20"/>
        </w:rPr>
        <w:t>Ho</w:t>
      </w:r>
      <w:r w:rsidRPr="001926AE">
        <w:rPr>
          <w:rFonts w:ascii="Calibri" w:hAnsi="Calibri" w:cs="Calibri"/>
          <w:spacing w:val="-1"/>
          <w:sz w:val="20"/>
        </w:rPr>
        <w:t>ra</w:t>
      </w:r>
      <w:r w:rsidRPr="001926AE">
        <w:rPr>
          <w:rFonts w:ascii="Calibri" w:hAnsi="Calibri" w:cs="Calibri"/>
          <w:sz w:val="20"/>
        </w:rPr>
        <w:t>: 08h30min</w:t>
      </w:r>
    </w:p>
    <w:p w:rsidR="001926AE" w:rsidRPr="001926AE" w:rsidRDefault="001926AE" w:rsidP="001926AE">
      <w:pPr>
        <w:jc w:val="both"/>
        <w:rPr>
          <w:rFonts w:ascii="Calibri" w:hAnsi="Calibri" w:cs="Calibri"/>
          <w:b/>
          <w:sz w:val="20"/>
        </w:rPr>
      </w:pPr>
      <w:r w:rsidRPr="001926AE">
        <w:rPr>
          <w:rFonts w:ascii="Calibri" w:hAnsi="Calibri" w:cs="Calibri"/>
          <w:b/>
          <w:sz w:val="20"/>
        </w:rPr>
        <w:t>1 - DO OBJETO:</w:t>
      </w:r>
    </w:p>
    <w:p w:rsidR="001926AE" w:rsidRPr="001926AE" w:rsidRDefault="001926AE" w:rsidP="001926AE">
      <w:pPr>
        <w:jc w:val="both"/>
        <w:rPr>
          <w:rFonts w:ascii="Calibri" w:hAnsi="Calibri" w:cs="Calibri"/>
          <w:sz w:val="20"/>
        </w:rPr>
      </w:pPr>
    </w:p>
    <w:tbl>
      <w:tblPr>
        <w:tblOverlap w:val="never"/>
        <w:tblW w:w="8647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709"/>
        <w:gridCol w:w="709"/>
        <w:gridCol w:w="5103"/>
        <w:gridCol w:w="1417"/>
      </w:tblGrid>
      <w:tr w:rsidR="001926AE" w:rsidRPr="001926AE" w:rsidTr="006B76F9">
        <w:tc>
          <w:tcPr>
            <w:tcW w:w="709" w:type="dxa"/>
            <w:shd w:val="clear" w:color="auto" w:fill="C0C0C0"/>
            <w:tcMar>
              <w:top w:w="0" w:type="dxa"/>
              <w:left w:w="100" w:type="dxa"/>
              <w:bottom w:w="0" w:type="dxa"/>
              <w:right w:w="60" w:type="dxa"/>
            </w:tcMar>
            <w:vAlign w:val="center"/>
          </w:tcPr>
          <w:p w:rsidR="001926AE" w:rsidRPr="001926AE" w:rsidRDefault="001926AE" w:rsidP="006B76F9">
            <w:pPr>
              <w:jc w:val="center"/>
              <w:rPr>
                <w:rFonts w:ascii="Calibri" w:eastAsia="Arial" w:hAnsi="Calibri" w:cs="Calibri"/>
                <w:b/>
                <w:bCs/>
                <w:color w:val="000000"/>
                <w:sz w:val="20"/>
              </w:rPr>
            </w:pPr>
            <w:r w:rsidRPr="001926AE">
              <w:rPr>
                <w:rFonts w:ascii="Calibri" w:eastAsia="Arial" w:hAnsi="Calibri" w:cs="Calibri"/>
                <w:b/>
                <w:bCs/>
                <w:color w:val="000000"/>
                <w:sz w:val="20"/>
              </w:rPr>
              <w:t>Item</w:t>
            </w:r>
          </w:p>
        </w:tc>
        <w:tc>
          <w:tcPr>
            <w:tcW w:w="709" w:type="dxa"/>
            <w:shd w:val="clear" w:color="auto" w:fill="C0C0C0"/>
            <w:vAlign w:val="center"/>
          </w:tcPr>
          <w:p w:rsidR="001926AE" w:rsidRPr="001926AE" w:rsidRDefault="001926AE" w:rsidP="006B76F9">
            <w:pPr>
              <w:jc w:val="center"/>
              <w:rPr>
                <w:rFonts w:ascii="Calibri" w:eastAsia="Arial" w:hAnsi="Calibri" w:cs="Calibri"/>
                <w:b/>
                <w:bCs/>
                <w:color w:val="000000"/>
                <w:sz w:val="20"/>
              </w:rPr>
            </w:pPr>
            <w:r w:rsidRPr="001926AE">
              <w:rPr>
                <w:rFonts w:ascii="Calibri" w:eastAsia="Arial" w:hAnsi="Calibri" w:cs="Calibri"/>
                <w:b/>
                <w:bCs/>
                <w:color w:val="000000"/>
                <w:sz w:val="20"/>
              </w:rPr>
              <w:t>Descr.</w:t>
            </w:r>
          </w:p>
        </w:tc>
        <w:tc>
          <w:tcPr>
            <w:tcW w:w="709" w:type="dxa"/>
            <w:shd w:val="clear" w:color="auto" w:fill="C0C0C0"/>
            <w:vAlign w:val="center"/>
          </w:tcPr>
          <w:p w:rsidR="001926AE" w:rsidRPr="001926AE" w:rsidRDefault="001926AE" w:rsidP="006B76F9">
            <w:pPr>
              <w:jc w:val="center"/>
              <w:rPr>
                <w:rFonts w:ascii="Calibri" w:eastAsia="Arial" w:hAnsi="Calibri" w:cs="Calibri"/>
                <w:b/>
                <w:bCs/>
                <w:color w:val="000000"/>
                <w:sz w:val="20"/>
              </w:rPr>
            </w:pPr>
            <w:r w:rsidRPr="001926AE">
              <w:rPr>
                <w:rFonts w:ascii="Calibri" w:eastAsia="Arial" w:hAnsi="Calibri" w:cs="Calibri"/>
                <w:b/>
                <w:bCs/>
                <w:color w:val="000000"/>
                <w:sz w:val="20"/>
              </w:rPr>
              <w:t>Quant.</w:t>
            </w:r>
          </w:p>
        </w:tc>
        <w:tc>
          <w:tcPr>
            <w:tcW w:w="5103" w:type="dxa"/>
            <w:shd w:val="clear" w:color="auto" w:fill="C0C0C0"/>
            <w:tcMar>
              <w:top w:w="0" w:type="dxa"/>
              <w:left w:w="100" w:type="dxa"/>
              <w:bottom w:w="0" w:type="dxa"/>
              <w:right w:w="0" w:type="dxa"/>
            </w:tcMar>
            <w:vAlign w:val="center"/>
          </w:tcPr>
          <w:p w:rsidR="001926AE" w:rsidRPr="001926AE" w:rsidRDefault="001926AE" w:rsidP="006B76F9">
            <w:pPr>
              <w:jc w:val="center"/>
              <w:rPr>
                <w:rFonts w:ascii="Calibri" w:eastAsia="Arial" w:hAnsi="Calibri" w:cs="Calibri"/>
                <w:b/>
                <w:bCs/>
                <w:color w:val="000000"/>
                <w:sz w:val="20"/>
              </w:rPr>
            </w:pPr>
            <w:r w:rsidRPr="001926AE">
              <w:rPr>
                <w:rFonts w:ascii="Calibri" w:eastAsia="Arial" w:hAnsi="Calibri" w:cs="Calibri"/>
                <w:b/>
                <w:bCs/>
                <w:color w:val="000000"/>
                <w:sz w:val="20"/>
              </w:rPr>
              <w:t>Descrição Produto</w:t>
            </w:r>
          </w:p>
        </w:tc>
        <w:tc>
          <w:tcPr>
            <w:tcW w:w="1417" w:type="dxa"/>
            <w:shd w:val="clear" w:color="auto" w:fill="C0C0C0"/>
            <w:vAlign w:val="center"/>
          </w:tcPr>
          <w:p w:rsidR="001926AE" w:rsidRPr="001926AE" w:rsidRDefault="001926AE" w:rsidP="006B76F9">
            <w:pPr>
              <w:jc w:val="center"/>
              <w:rPr>
                <w:rFonts w:ascii="Calibri" w:eastAsia="Arial" w:hAnsi="Calibri" w:cs="Calibri"/>
                <w:b/>
                <w:bCs/>
                <w:color w:val="000000"/>
                <w:sz w:val="20"/>
              </w:rPr>
            </w:pPr>
            <w:r w:rsidRPr="001926AE">
              <w:rPr>
                <w:rFonts w:ascii="Calibri" w:eastAsia="Arial" w:hAnsi="Calibri" w:cs="Calibri"/>
                <w:b/>
                <w:bCs/>
                <w:color w:val="000000"/>
                <w:sz w:val="20"/>
              </w:rPr>
              <w:t xml:space="preserve">Valor Máximo </w:t>
            </w:r>
          </w:p>
        </w:tc>
      </w:tr>
      <w:tr w:rsidR="001926AE" w:rsidRPr="0050457C" w:rsidTr="006B76F9"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center"/>
          </w:tcPr>
          <w:p w:rsidR="001926AE" w:rsidRPr="001926AE" w:rsidRDefault="001926AE" w:rsidP="006B76F9">
            <w:pPr>
              <w:jc w:val="center"/>
              <w:rPr>
                <w:rFonts w:ascii="Calibri" w:eastAsia="Arial" w:hAnsi="Calibri" w:cs="Calibri"/>
                <w:color w:val="000000"/>
                <w:sz w:val="20"/>
              </w:rPr>
            </w:pPr>
            <w:r w:rsidRPr="001926AE">
              <w:rPr>
                <w:rFonts w:ascii="Calibri" w:eastAsia="Arial" w:hAnsi="Calibri" w:cs="Calibri"/>
                <w:color w:val="000000"/>
                <w:sz w:val="20"/>
              </w:rPr>
              <w:t>1</w:t>
            </w:r>
          </w:p>
        </w:tc>
        <w:tc>
          <w:tcPr>
            <w:tcW w:w="709" w:type="dxa"/>
            <w:vAlign w:val="center"/>
          </w:tcPr>
          <w:p w:rsidR="001926AE" w:rsidRPr="001926AE" w:rsidRDefault="001926AE" w:rsidP="006B76F9">
            <w:pPr>
              <w:jc w:val="center"/>
              <w:rPr>
                <w:rFonts w:ascii="Calibri" w:eastAsia="Arial" w:hAnsi="Calibri" w:cs="Calibri"/>
                <w:color w:val="000000"/>
                <w:sz w:val="20"/>
              </w:rPr>
            </w:pPr>
            <w:r w:rsidRPr="001926AE">
              <w:rPr>
                <w:rFonts w:ascii="Calibri" w:eastAsia="Arial" w:hAnsi="Calibri" w:cs="Calibri"/>
                <w:color w:val="000000"/>
                <w:sz w:val="20"/>
              </w:rPr>
              <w:t>UNID</w:t>
            </w:r>
          </w:p>
        </w:tc>
        <w:tc>
          <w:tcPr>
            <w:tcW w:w="709" w:type="dxa"/>
            <w:vAlign w:val="center"/>
          </w:tcPr>
          <w:p w:rsidR="001926AE" w:rsidRPr="001926AE" w:rsidRDefault="001926AE" w:rsidP="006B76F9">
            <w:pPr>
              <w:jc w:val="center"/>
              <w:rPr>
                <w:rFonts w:ascii="Calibri" w:eastAsia="Arial" w:hAnsi="Calibri" w:cs="Calibri"/>
                <w:color w:val="000000"/>
                <w:sz w:val="20"/>
              </w:rPr>
            </w:pPr>
            <w:r w:rsidRPr="001926AE">
              <w:rPr>
                <w:rFonts w:ascii="Calibri" w:eastAsia="Arial" w:hAnsi="Calibri" w:cs="Calibri"/>
                <w:color w:val="000000"/>
                <w:sz w:val="20"/>
              </w:rPr>
              <w:t>01</w:t>
            </w:r>
          </w:p>
        </w:tc>
        <w:tc>
          <w:tcPr>
            <w:tcW w:w="510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926AE" w:rsidRPr="001926AE" w:rsidRDefault="001926AE" w:rsidP="006B76F9">
            <w:pPr>
              <w:rPr>
                <w:rFonts w:ascii="Calibri" w:hAnsi="Calibri" w:cs="Calibri"/>
                <w:sz w:val="20"/>
              </w:rPr>
            </w:pPr>
            <w:r w:rsidRPr="001926AE">
              <w:rPr>
                <w:rFonts w:ascii="Calibri" w:hAnsi="Calibri" w:cs="Calibri"/>
                <w:sz w:val="20"/>
              </w:rPr>
              <w:t xml:space="preserve">Trator Agrícola, de tração 4x4, novo, ano 2018 ou superior, zero km, com pneus, </w:t>
            </w:r>
            <w:proofErr w:type="spellStart"/>
            <w:r w:rsidRPr="001926AE">
              <w:rPr>
                <w:rFonts w:ascii="Calibri" w:hAnsi="Calibri" w:cs="Calibri"/>
                <w:sz w:val="20"/>
              </w:rPr>
              <w:t>plataformado</w:t>
            </w:r>
            <w:proofErr w:type="spellEnd"/>
            <w:r w:rsidRPr="001926AE">
              <w:rPr>
                <w:rFonts w:ascii="Calibri" w:hAnsi="Calibri" w:cs="Calibri"/>
                <w:sz w:val="20"/>
              </w:rPr>
              <w:t xml:space="preserve"> com estrutura e proteção contra capotamento, com potência mínima de 110cv e torque mínimo de 410N.m a 1500 rpm conforme norma 5AEJ1995;</w:t>
            </w:r>
          </w:p>
          <w:p w:rsidR="001926AE" w:rsidRPr="001926AE" w:rsidRDefault="001926AE" w:rsidP="006B76F9">
            <w:pPr>
              <w:rPr>
                <w:rFonts w:ascii="Calibri" w:hAnsi="Calibri" w:cs="Calibri"/>
                <w:sz w:val="20"/>
              </w:rPr>
            </w:pPr>
            <w:r w:rsidRPr="001926AE">
              <w:rPr>
                <w:rFonts w:ascii="Calibri" w:hAnsi="Calibri" w:cs="Calibri"/>
                <w:sz w:val="20"/>
              </w:rPr>
              <w:t xml:space="preserve"> Motor de 4 cilindros turbo </w:t>
            </w:r>
            <w:proofErr w:type="spellStart"/>
            <w:r w:rsidRPr="001926AE">
              <w:rPr>
                <w:rFonts w:ascii="Calibri" w:hAnsi="Calibri" w:cs="Calibri"/>
                <w:sz w:val="20"/>
              </w:rPr>
              <w:t>intercooler</w:t>
            </w:r>
            <w:proofErr w:type="spellEnd"/>
            <w:r w:rsidRPr="001926AE">
              <w:rPr>
                <w:rFonts w:ascii="Calibri" w:hAnsi="Calibri" w:cs="Calibri"/>
                <w:sz w:val="20"/>
              </w:rPr>
              <w:t xml:space="preserve">, com no mínimo 4.400 cilindradas, sistema de injeção de acordo com as normas de emissão de poluentes vigente, combustível Diesel S 500, biodiesel </w:t>
            </w:r>
            <w:proofErr w:type="gramStart"/>
            <w:r w:rsidRPr="001926AE">
              <w:rPr>
                <w:rFonts w:ascii="Calibri" w:hAnsi="Calibri" w:cs="Calibri"/>
                <w:sz w:val="20"/>
              </w:rPr>
              <w:t>ou Diesel</w:t>
            </w:r>
            <w:proofErr w:type="gramEnd"/>
            <w:r w:rsidRPr="001926AE">
              <w:rPr>
                <w:rFonts w:ascii="Calibri" w:hAnsi="Calibri" w:cs="Calibri"/>
                <w:sz w:val="20"/>
              </w:rPr>
              <w:t xml:space="preserve"> S-10;</w:t>
            </w:r>
          </w:p>
          <w:p w:rsidR="001926AE" w:rsidRPr="001926AE" w:rsidRDefault="001926AE" w:rsidP="006B76F9">
            <w:pPr>
              <w:rPr>
                <w:rFonts w:ascii="Calibri" w:hAnsi="Calibri" w:cs="Calibri"/>
                <w:sz w:val="20"/>
              </w:rPr>
            </w:pPr>
            <w:r w:rsidRPr="001926AE">
              <w:rPr>
                <w:rFonts w:ascii="Calibri" w:hAnsi="Calibri" w:cs="Calibri"/>
                <w:sz w:val="20"/>
              </w:rPr>
              <w:t xml:space="preserve"> Embreagem tipo </w:t>
            </w:r>
            <w:proofErr w:type="spellStart"/>
            <w:r w:rsidRPr="001926AE">
              <w:rPr>
                <w:rFonts w:ascii="Calibri" w:hAnsi="Calibri" w:cs="Calibri"/>
                <w:sz w:val="20"/>
              </w:rPr>
              <w:t>multidiscos</w:t>
            </w:r>
            <w:proofErr w:type="spellEnd"/>
            <w:r w:rsidRPr="001926AE">
              <w:rPr>
                <w:rFonts w:ascii="Calibri" w:hAnsi="Calibri" w:cs="Calibri"/>
                <w:sz w:val="20"/>
              </w:rPr>
              <w:t xml:space="preserve"> úmidos de acionamento eletro-hidráulico; </w:t>
            </w:r>
          </w:p>
          <w:p w:rsidR="001926AE" w:rsidRPr="001926AE" w:rsidRDefault="001926AE" w:rsidP="006B76F9">
            <w:pPr>
              <w:rPr>
                <w:rFonts w:ascii="Calibri" w:hAnsi="Calibri" w:cs="Calibri"/>
                <w:sz w:val="20"/>
              </w:rPr>
            </w:pPr>
            <w:r w:rsidRPr="001926AE">
              <w:rPr>
                <w:rFonts w:ascii="Calibri" w:hAnsi="Calibri" w:cs="Calibri"/>
                <w:sz w:val="20"/>
              </w:rPr>
              <w:t xml:space="preserve">Tomada de potência independente com acionamento eletro-hidráulico, velocidade na </w:t>
            </w:r>
            <w:proofErr w:type="spellStart"/>
            <w:r w:rsidRPr="001926AE">
              <w:rPr>
                <w:rFonts w:ascii="Calibri" w:hAnsi="Calibri" w:cs="Calibri"/>
                <w:sz w:val="20"/>
              </w:rPr>
              <w:t>tdp</w:t>
            </w:r>
            <w:proofErr w:type="spellEnd"/>
            <w:r w:rsidRPr="001926AE">
              <w:rPr>
                <w:rFonts w:ascii="Calibri" w:hAnsi="Calibri" w:cs="Calibri"/>
                <w:sz w:val="20"/>
              </w:rPr>
              <w:t xml:space="preserve"> de 540 rpm com alcance mínimo de 90cv;</w:t>
            </w:r>
          </w:p>
          <w:p w:rsidR="001926AE" w:rsidRPr="001926AE" w:rsidRDefault="001926AE" w:rsidP="006B76F9">
            <w:pPr>
              <w:rPr>
                <w:rFonts w:ascii="Calibri" w:hAnsi="Calibri" w:cs="Calibri"/>
                <w:sz w:val="20"/>
              </w:rPr>
            </w:pPr>
            <w:r w:rsidRPr="001926AE">
              <w:rPr>
                <w:rFonts w:ascii="Calibri" w:hAnsi="Calibri" w:cs="Calibri"/>
                <w:sz w:val="20"/>
              </w:rPr>
              <w:t xml:space="preserve">Transmissão sincronizada </w:t>
            </w:r>
            <w:proofErr w:type="gramStart"/>
            <w:r w:rsidRPr="001926AE">
              <w:rPr>
                <w:rFonts w:ascii="Calibri" w:hAnsi="Calibri" w:cs="Calibri"/>
                <w:sz w:val="20"/>
              </w:rPr>
              <w:t>com  reversor</w:t>
            </w:r>
            <w:proofErr w:type="gramEnd"/>
            <w:r w:rsidRPr="001926AE">
              <w:rPr>
                <w:rFonts w:ascii="Calibri" w:hAnsi="Calibri" w:cs="Calibri"/>
                <w:sz w:val="20"/>
              </w:rPr>
              <w:t xml:space="preserve"> eletro-hidráulico, mínimo de 12 marchas a frente e 8 marchas a ré; </w:t>
            </w:r>
          </w:p>
          <w:p w:rsidR="001926AE" w:rsidRPr="001926AE" w:rsidRDefault="001926AE" w:rsidP="006B76F9">
            <w:pPr>
              <w:rPr>
                <w:rFonts w:ascii="Calibri" w:hAnsi="Calibri" w:cs="Calibri"/>
                <w:sz w:val="20"/>
              </w:rPr>
            </w:pPr>
            <w:r w:rsidRPr="001926AE">
              <w:rPr>
                <w:rFonts w:ascii="Calibri" w:hAnsi="Calibri" w:cs="Calibri"/>
                <w:sz w:val="20"/>
              </w:rPr>
              <w:t xml:space="preserve">Freios tipo </w:t>
            </w:r>
            <w:proofErr w:type="spellStart"/>
            <w:r w:rsidRPr="001926AE">
              <w:rPr>
                <w:rFonts w:ascii="Calibri" w:hAnsi="Calibri" w:cs="Calibri"/>
                <w:sz w:val="20"/>
              </w:rPr>
              <w:t>multidiscos</w:t>
            </w:r>
            <w:proofErr w:type="spellEnd"/>
            <w:r w:rsidRPr="001926AE">
              <w:rPr>
                <w:rFonts w:ascii="Calibri" w:hAnsi="Calibri" w:cs="Calibri"/>
                <w:sz w:val="20"/>
              </w:rPr>
              <w:t xml:space="preserve"> úmidos banhados a óleo e de acionamento hidráulico, freio de estacionamento acionado por alavanca, direção hidrostática ou similar;</w:t>
            </w:r>
          </w:p>
          <w:p w:rsidR="001926AE" w:rsidRPr="001926AE" w:rsidRDefault="001926AE" w:rsidP="006B76F9">
            <w:pPr>
              <w:rPr>
                <w:rFonts w:ascii="Calibri" w:hAnsi="Calibri" w:cs="Calibri"/>
                <w:sz w:val="20"/>
              </w:rPr>
            </w:pPr>
            <w:r w:rsidRPr="001926AE">
              <w:rPr>
                <w:rFonts w:ascii="Calibri" w:hAnsi="Calibri" w:cs="Calibri"/>
                <w:sz w:val="20"/>
              </w:rPr>
              <w:t xml:space="preserve">Tanque de combustível com capacidade mínima de 150 </w:t>
            </w:r>
            <w:proofErr w:type="spellStart"/>
            <w:r w:rsidRPr="001926AE">
              <w:rPr>
                <w:rFonts w:ascii="Calibri" w:hAnsi="Calibri" w:cs="Calibri"/>
                <w:sz w:val="20"/>
              </w:rPr>
              <w:t>lts</w:t>
            </w:r>
            <w:proofErr w:type="spellEnd"/>
            <w:r w:rsidRPr="001926AE">
              <w:rPr>
                <w:rFonts w:ascii="Calibri" w:hAnsi="Calibri" w:cs="Calibri"/>
                <w:sz w:val="20"/>
              </w:rPr>
              <w:t xml:space="preserve">; </w:t>
            </w:r>
          </w:p>
          <w:p w:rsidR="001926AE" w:rsidRPr="001926AE" w:rsidRDefault="001926AE" w:rsidP="006B76F9">
            <w:pPr>
              <w:rPr>
                <w:rFonts w:ascii="Calibri" w:hAnsi="Calibri" w:cs="Calibri"/>
                <w:sz w:val="20"/>
              </w:rPr>
            </w:pPr>
            <w:r w:rsidRPr="001926AE">
              <w:rPr>
                <w:rFonts w:ascii="Calibri" w:hAnsi="Calibri" w:cs="Calibri"/>
                <w:sz w:val="20"/>
              </w:rPr>
              <w:lastRenderedPageBreak/>
              <w:t xml:space="preserve">Distância entre eixos mínima de 2500mm, vão livre da barra de tração mínimo de 470mm, peso mínimo permitido de 6000kg; </w:t>
            </w:r>
          </w:p>
          <w:p w:rsidR="001926AE" w:rsidRPr="001926AE" w:rsidRDefault="001926AE" w:rsidP="006B76F9">
            <w:pPr>
              <w:rPr>
                <w:rFonts w:ascii="Calibri" w:hAnsi="Calibri" w:cs="Calibri"/>
                <w:sz w:val="20"/>
              </w:rPr>
            </w:pPr>
            <w:r w:rsidRPr="001926AE">
              <w:rPr>
                <w:rFonts w:ascii="Calibri" w:hAnsi="Calibri" w:cs="Calibri"/>
                <w:sz w:val="20"/>
              </w:rPr>
              <w:t xml:space="preserve">Sistema hidráulico de bomba de engrenagens, com 2 válvulas de dupla ação, com pressão mínima de 200 kgf/cm2: </w:t>
            </w:r>
          </w:p>
          <w:p w:rsidR="001926AE" w:rsidRPr="001926AE" w:rsidRDefault="001926AE" w:rsidP="006B76F9">
            <w:pPr>
              <w:rPr>
                <w:rFonts w:ascii="Calibri" w:hAnsi="Calibri" w:cs="Calibri"/>
                <w:sz w:val="20"/>
              </w:rPr>
            </w:pPr>
            <w:r w:rsidRPr="001926AE">
              <w:rPr>
                <w:rFonts w:ascii="Calibri" w:hAnsi="Calibri" w:cs="Calibri"/>
                <w:sz w:val="20"/>
              </w:rPr>
              <w:t xml:space="preserve">Categoria do levante tipo CAT II, barra de tração e terceiro ponto, capacidade de levante: no olhal de no mínimo 4500 kg e a 610mm do olhal de no mínimo 3900 kg; </w:t>
            </w:r>
          </w:p>
          <w:p w:rsidR="001926AE" w:rsidRPr="001926AE" w:rsidRDefault="001926AE" w:rsidP="006B76F9">
            <w:pPr>
              <w:rPr>
                <w:rFonts w:ascii="Calibri" w:hAnsi="Calibri" w:cs="Calibri"/>
                <w:sz w:val="20"/>
              </w:rPr>
            </w:pPr>
            <w:r w:rsidRPr="001926AE">
              <w:rPr>
                <w:rFonts w:ascii="Calibri" w:hAnsi="Calibri" w:cs="Calibri"/>
                <w:sz w:val="20"/>
              </w:rPr>
              <w:t xml:space="preserve">Rodagem Arrozeira mínima 14.9-26R2 e 23.1-30R2; </w:t>
            </w:r>
          </w:p>
          <w:p w:rsidR="001926AE" w:rsidRPr="001926AE" w:rsidRDefault="001926AE" w:rsidP="006B76F9">
            <w:pPr>
              <w:rPr>
                <w:rFonts w:ascii="Calibri" w:hAnsi="Calibri" w:cs="Calibri"/>
                <w:sz w:val="20"/>
              </w:rPr>
            </w:pPr>
            <w:r w:rsidRPr="001926AE">
              <w:rPr>
                <w:rFonts w:ascii="Calibri" w:hAnsi="Calibri" w:cs="Calibri"/>
                <w:sz w:val="20"/>
              </w:rPr>
              <w:t xml:space="preserve"> Proteção inferior do tanque, mangueiras e dutos de óleo; </w:t>
            </w:r>
          </w:p>
          <w:p w:rsidR="001926AE" w:rsidRPr="001926AE" w:rsidRDefault="001926AE" w:rsidP="006B76F9">
            <w:pPr>
              <w:rPr>
                <w:rFonts w:ascii="Calibri" w:hAnsi="Calibri" w:cs="Calibri"/>
                <w:sz w:val="20"/>
              </w:rPr>
            </w:pPr>
            <w:r w:rsidRPr="001926AE">
              <w:rPr>
                <w:rFonts w:ascii="Calibri" w:hAnsi="Calibri" w:cs="Calibri"/>
                <w:sz w:val="20"/>
              </w:rPr>
              <w:t xml:space="preserve"> Para-brisa dianteiro, iluminação diurna e noturna, alerta, espelhos retrovisores;</w:t>
            </w:r>
          </w:p>
          <w:p w:rsidR="001926AE" w:rsidRPr="001926AE" w:rsidRDefault="001926AE" w:rsidP="006B76F9">
            <w:pPr>
              <w:rPr>
                <w:rFonts w:ascii="Calibri" w:hAnsi="Calibri" w:cs="Calibri"/>
                <w:sz w:val="20"/>
              </w:rPr>
            </w:pPr>
            <w:r w:rsidRPr="001926AE">
              <w:rPr>
                <w:rFonts w:ascii="Calibri" w:hAnsi="Calibri" w:cs="Calibri"/>
                <w:sz w:val="20"/>
              </w:rPr>
              <w:t>Garantia de no mínimo 12 meses contra defeitos de fabricação e/ou montagem;</w:t>
            </w:r>
          </w:p>
          <w:p w:rsidR="001926AE" w:rsidRPr="001926AE" w:rsidRDefault="001926AE" w:rsidP="006B76F9">
            <w:r w:rsidRPr="001926AE">
              <w:rPr>
                <w:rFonts w:ascii="Calibri" w:hAnsi="Calibri" w:cs="Calibri"/>
                <w:sz w:val="20"/>
              </w:rPr>
              <w:t>Revisões: a vencedora deve fornecer as revisões no período da garantia sem custo de serviço (mão-de-obra), deslocamento, hospedagens, testes e análises, sendo executadas na sede do município, salvo os casos que em comum acordo julgarem necessária a remoção para a concessionária</w:t>
            </w:r>
            <w:r w:rsidRPr="001926AE">
              <w:t>.</w:t>
            </w:r>
          </w:p>
          <w:p w:rsidR="001926AE" w:rsidRPr="001926AE" w:rsidRDefault="001926AE" w:rsidP="006B76F9">
            <w:pPr>
              <w:rPr>
                <w:rFonts w:ascii="Calibri" w:eastAsia="Arial" w:hAnsi="Calibri" w:cs="Calibri"/>
                <w:color w:val="000000"/>
                <w:sz w:val="20"/>
              </w:rPr>
            </w:pPr>
          </w:p>
        </w:tc>
        <w:tc>
          <w:tcPr>
            <w:tcW w:w="1417" w:type="dxa"/>
            <w:vAlign w:val="center"/>
          </w:tcPr>
          <w:p w:rsidR="001926AE" w:rsidRPr="0050457C" w:rsidRDefault="001926AE" w:rsidP="006B76F9">
            <w:pPr>
              <w:jc w:val="right"/>
              <w:rPr>
                <w:rFonts w:ascii="Calibri" w:eastAsia="Arial" w:hAnsi="Calibri" w:cs="Calibri"/>
                <w:color w:val="000000"/>
                <w:sz w:val="20"/>
              </w:rPr>
            </w:pPr>
            <w:r w:rsidRPr="001926AE">
              <w:rPr>
                <w:rFonts w:ascii="Calibri" w:eastAsia="Arial" w:hAnsi="Calibri" w:cs="Calibri"/>
                <w:color w:val="000000"/>
                <w:sz w:val="20"/>
              </w:rPr>
              <w:lastRenderedPageBreak/>
              <w:t>R$186.323,00</w:t>
            </w:r>
          </w:p>
        </w:tc>
      </w:tr>
    </w:tbl>
    <w:p w:rsidR="001926AE" w:rsidRDefault="001926AE"/>
    <w:p w:rsidR="001926AE" w:rsidRDefault="001926AE">
      <w:bookmarkStart w:id="0" w:name="_GoBack"/>
      <w:bookmarkEnd w:id="0"/>
      <w:r>
        <w:t>Doutor Pedrinho, 24 de Maio de 2018.</w:t>
      </w:r>
    </w:p>
    <w:p w:rsidR="001926AE" w:rsidRDefault="001926AE"/>
    <w:p w:rsidR="001926AE" w:rsidRDefault="001926AE" w:rsidP="001926AE">
      <w:pPr>
        <w:spacing w:after="0"/>
      </w:pPr>
      <w:r>
        <w:t xml:space="preserve">Simoni Mércia </w:t>
      </w:r>
      <w:proofErr w:type="spellStart"/>
      <w:r>
        <w:t>Mesch</w:t>
      </w:r>
      <w:proofErr w:type="spellEnd"/>
      <w:r>
        <w:t xml:space="preserve"> Nones</w:t>
      </w:r>
    </w:p>
    <w:p w:rsidR="001926AE" w:rsidRDefault="001926AE" w:rsidP="001926AE">
      <w:pPr>
        <w:spacing w:after="0"/>
      </w:pPr>
      <w:r>
        <w:t>Prefeita Municipal</w:t>
      </w:r>
    </w:p>
    <w:sectPr w:rsidR="001926A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6AE"/>
    <w:rsid w:val="00096153"/>
    <w:rsid w:val="001926AE"/>
    <w:rsid w:val="00DC7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FD110D-150D-4322-B352-CF150BF13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382</Words>
  <Characters>2063</Characters>
  <Application>Microsoft Office Word</Application>
  <DocSecurity>0</DocSecurity>
  <Lines>17</Lines>
  <Paragraphs>4</Paragraphs>
  <ScaleCrop>false</ScaleCrop>
  <Company/>
  <LinksUpToDate>false</LinksUpToDate>
  <CharactersWithSpaces>2441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Win7</cp:lastModifiedBy>
  <cp:revision>1</cp:revision>
  <dcterms:created xsi:type="dcterms:W3CDTF">2018-05-25T16:52:00Z</dcterms:created>
  <dcterms:modified xsi:type="dcterms:W3CDTF">2018-05-25T16:58:00Z</dcterms:modified>
</cp:coreProperties>
</file>