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E1F13" w14:textId="2CEE176F" w:rsidR="00153862" w:rsidRPr="00153862" w:rsidRDefault="00153862" w:rsidP="00153862">
      <w:pPr>
        <w:pStyle w:val="Corpodetexto3"/>
        <w:widowControl w:val="0"/>
        <w:jc w:val="right"/>
        <w:outlineLvl w:val="0"/>
        <w:rPr>
          <w:b/>
          <w:i/>
          <w:iCs/>
          <w:szCs w:val="24"/>
        </w:rPr>
      </w:pPr>
      <w:r w:rsidRPr="00153862">
        <w:rPr>
          <w:b/>
          <w:i/>
          <w:iCs/>
          <w:szCs w:val="24"/>
        </w:rPr>
        <w:t>MUNICÍPIO DE DOUTOR PEDRINHO</w:t>
      </w:r>
    </w:p>
    <w:p w14:paraId="4505C6C1" w14:textId="58BABB3F" w:rsidR="00153862" w:rsidRPr="00153862" w:rsidRDefault="00153862" w:rsidP="00153862">
      <w:pPr>
        <w:pStyle w:val="Corpodetexto3"/>
        <w:widowControl w:val="0"/>
        <w:jc w:val="right"/>
        <w:outlineLvl w:val="0"/>
        <w:rPr>
          <w:b/>
          <w:i/>
          <w:iCs/>
          <w:szCs w:val="24"/>
        </w:rPr>
      </w:pPr>
      <w:r w:rsidRPr="00153862">
        <w:rPr>
          <w:b/>
          <w:i/>
          <w:iCs/>
          <w:szCs w:val="24"/>
        </w:rPr>
        <w:t>ESTADO DE SANTA CATARINA</w:t>
      </w:r>
    </w:p>
    <w:p w14:paraId="0EAE47BE" w14:textId="53A0BDD1" w:rsidR="00153862" w:rsidRDefault="00153862" w:rsidP="00153862">
      <w:pPr>
        <w:pStyle w:val="Corpodetexto3"/>
        <w:widowControl w:val="0"/>
        <w:ind w:firstLine="3686"/>
        <w:jc w:val="right"/>
        <w:outlineLvl w:val="0"/>
        <w:rPr>
          <w:b/>
          <w:i/>
          <w:iCs/>
          <w:szCs w:val="24"/>
        </w:rPr>
      </w:pPr>
      <w:r w:rsidRPr="00153862">
        <w:rPr>
          <w:b/>
          <w:i/>
          <w:iCs/>
          <w:szCs w:val="24"/>
        </w:rPr>
        <w:t>PROCESSO ADMINISTRATIVO PARA LOCAÇÃO DE IMPRESSORA</w:t>
      </w:r>
      <w:r>
        <w:rPr>
          <w:b/>
          <w:i/>
          <w:iCs/>
          <w:szCs w:val="24"/>
        </w:rPr>
        <w:t xml:space="preserve"> MULTIFUNCIONAL NOVA,</w:t>
      </w:r>
      <w:r w:rsidRPr="00153862">
        <w:rPr>
          <w:b/>
          <w:i/>
          <w:iCs/>
          <w:szCs w:val="24"/>
        </w:rPr>
        <w:t xml:space="preserve"> LASER A3</w:t>
      </w:r>
      <w:r>
        <w:rPr>
          <w:b/>
          <w:i/>
          <w:iCs/>
          <w:szCs w:val="24"/>
        </w:rPr>
        <w:t>.</w:t>
      </w:r>
    </w:p>
    <w:p w14:paraId="423AA218" w14:textId="77777777" w:rsidR="00153862" w:rsidRPr="00153862" w:rsidRDefault="00153862" w:rsidP="00153862">
      <w:pPr>
        <w:pStyle w:val="Corpodetexto3"/>
        <w:widowControl w:val="0"/>
        <w:ind w:firstLine="3686"/>
        <w:jc w:val="right"/>
        <w:outlineLvl w:val="0"/>
        <w:rPr>
          <w:b/>
          <w:i/>
          <w:iCs/>
          <w:szCs w:val="24"/>
        </w:rPr>
      </w:pPr>
    </w:p>
    <w:p w14:paraId="348E581D" w14:textId="77777777" w:rsidR="00153862" w:rsidRDefault="00153862" w:rsidP="00153862">
      <w:pPr>
        <w:pStyle w:val="Corpodetexto3"/>
        <w:widowControl w:val="0"/>
        <w:jc w:val="right"/>
        <w:outlineLvl w:val="0"/>
        <w:rPr>
          <w:b/>
          <w:i/>
          <w:iCs/>
          <w:szCs w:val="24"/>
          <w:u w:val="single"/>
        </w:rPr>
      </w:pPr>
    </w:p>
    <w:p w14:paraId="497536A5" w14:textId="2CAAEE8D" w:rsidR="00415900" w:rsidRPr="00153862" w:rsidRDefault="00415900" w:rsidP="00415900">
      <w:pPr>
        <w:pStyle w:val="Corpodetexto3"/>
        <w:widowControl w:val="0"/>
        <w:jc w:val="center"/>
        <w:outlineLvl w:val="0"/>
        <w:rPr>
          <w:b/>
          <w:i/>
          <w:iCs/>
          <w:szCs w:val="24"/>
          <w:u w:val="single"/>
        </w:rPr>
      </w:pPr>
      <w:r w:rsidRPr="00153862">
        <w:rPr>
          <w:b/>
          <w:i/>
          <w:iCs/>
          <w:szCs w:val="24"/>
          <w:u w:val="single"/>
        </w:rPr>
        <w:t>JUSTIFICATIVA DE DISPENSA DE LICITAÇÃO</w:t>
      </w:r>
    </w:p>
    <w:p w14:paraId="30BE3873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0C886BD2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689D1B2C" w14:textId="7868682F" w:rsidR="00415900" w:rsidRPr="00153862" w:rsidRDefault="00415900" w:rsidP="00415900">
      <w:pPr>
        <w:pStyle w:val="Corpodetexto3"/>
        <w:outlineLvl w:val="0"/>
        <w:rPr>
          <w:b/>
          <w:szCs w:val="24"/>
        </w:rPr>
      </w:pPr>
      <w:r w:rsidRPr="00153862">
        <w:rPr>
          <w:b/>
          <w:szCs w:val="24"/>
        </w:rPr>
        <w:t>DA NECESSIDADE DO OBJETO</w:t>
      </w:r>
    </w:p>
    <w:p w14:paraId="6E28568D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1C8D4AD2" w14:textId="19F14693" w:rsidR="00415900" w:rsidRPr="00153862" w:rsidRDefault="00415900" w:rsidP="00B44E2A">
      <w:pPr>
        <w:ind w:firstLine="1134"/>
        <w:jc w:val="both"/>
        <w:rPr>
          <w:sz w:val="24"/>
          <w:szCs w:val="24"/>
        </w:rPr>
      </w:pPr>
      <w:r w:rsidRPr="00153862">
        <w:rPr>
          <w:sz w:val="24"/>
          <w:szCs w:val="24"/>
        </w:rPr>
        <w:t xml:space="preserve">Trata de procedimento que </w:t>
      </w:r>
      <w:r w:rsidR="00094876" w:rsidRPr="00153862">
        <w:rPr>
          <w:sz w:val="24"/>
          <w:szCs w:val="24"/>
        </w:rPr>
        <w:t xml:space="preserve">tem por objeto a contratação de locação de </w:t>
      </w:r>
      <w:r w:rsidR="002B25C7" w:rsidRPr="00153862">
        <w:rPr>
          <w:sz w:val="24"/>
          <w:szCs w:val="24"/>
        </w:rPr>
        <w:t>equipamento de impressora</w:t>
      </w:r>
      <w:r w:rsidR="00B44E2A" w:rsidRPr="00153862">
        <w:rPr>
          <w:sz w:val="24"/>
          <w:szCs w:val="24"/>
        </w:rPr>
        <w:t xml:space="preserve"> Laser A3</w:t>
      </w:r>
      <w:r w:rsidR="002B25C7" w:rsidRPr="00153862">
        <w:rPr>
          <w:sz w:val="24"/>
          <w:szCs w:val="24"/>
        </w:rPr>
        <w:t xml:space="preserve"> </w:t>
      </w:r>
      <w:r w:rsidR="0027285F" w:rsidRPr="00153862">
        <w:rPr>
          <w:sz w:val="24"/>
          <w:szCs w:val="24"/>
        </w:rPr>
        <w:t xml:space="preserve">nova </w:t>
      </w:r>
      <w:r w:rsidR="00B44E2A" w:rsidRPr="00153862">
        <w:rPr>
          <w:sz w:val="24"/>
          <w:szCs w:val="24"/>
        </w:rPr>
        <w:t>para uso da secretaria de Administração e Finanças</w:t>
      </w:r>
      <w:r w:rsidR="0010614C" w:rsidRPr="00153862">
        <w:rPr>
          <w:sz w:val="24"/>
          <w:szCs w:val="24"/>
        </w:rPr>
        <w:t>, com locação no setor de Documentos, para uso deste setor, do setor de RH, contabilidade e Compras. Poderão vir a fazer uso deste equipamento, todas os setores de todas as secretarias da prefeitura</w:t>
      </w:r>
      <w:r w:rsidR="002B2512" w:rsidRPr="00153862">
        <w:rPr>
          <w:sz w:val="24"/>
          <w:szCs w:val="24"/>
        </w:rPr>
        <w:t>, se necessitare</w:t>
      </w:r>
      <w:r w:rsidR="0027285F" w:rsidRPr="00153862">
        <w:rPr>
          <w:sz w:val="24"/>
          <w:szCs w:val="24"/>
        </w:rPr>
        <w:t xml:space="preserve">m. A escolha pela locação de um equipamento </w:t>
      </w:r>
      <w:proofErr w:type="gramStart"/>
      <w:r w:rsidR="0027285F" w:rsidRPr="00153862">
        <w:rPr>
          <w:sz w:val="24"/>
          <w:szCs w:val="24"/>
        </w:rPr>
        <w:t xml:space="preserve">justifica-se </w:t>
      </w:r>
      <w:r w:rsidR="0027285F" w:rsidRPr="00153862">
        <w:rPr>
          <w:sz w:val="24"/>
          <w:szCs w:val="24"/>
        </w:rPr>
        <w:t>pois</w:t>
      </w:r>
      <w:proofErr w:type="gramEnd"/>
      <w:r w:rsidR="0027285F" w:rsidRPr="00153862">
        <w:rPr>
          <w:sz w:val="24"/>
          <w:szCs w:val="24"/>
        </w:rPr>
        <w:t xml:space="preserve"> a</w:t>
      </w:r>
      <w:r w:rsidR="0027285F" w:rsidRPr="00153862">
        <w:rPr>
          <w:sz w:val="24"/>
          <w:szCs w:val="24"/>
        </w:rPr>
        <w:t xml:space="preserve"> impressora</w:t>
      </w:r>
      <w:r w:rsidR="0027285F" w:rsidRPr="00153862">
        <w:rPr>
          <w:sz w:val="24"/>
          <w:szCs w:val="24"/>
        </w:rPr>
        <w:t xml:space="preserve"> existente no local está apresentando muitos problemas, não justificando mais o conserto da mesma, que é antiga e de manutenção muito onerosa.</w:t>
      </w:r>
    </w:p>
    <w:p w14:paraId="5D2F7A72" w14:textId="0179550A" w:rsidR="0027285F" w:rsidRPr="00153862" w:rsidRDefault="0027285F" w:rsidP="00B44E2A">
      <w:pPr>
        <w:ind w:firstLine="1134"/>
        <w:jc w:val="both"/>
        <w:rPr>
          <w:sz w:val="24"/>
          <w:szCs w:val="24"/>
        </w:rPr>
      </w:pPr>
    </w:p>
    <w:p w14:paraId="1C5EBC31" w14:textId="09A9058A" w:rsidR="002B2512" w:rsidRPr="00153862" w:rsidRDefault="002B2512" w:rsidP="00B44E2A">
      <w:pPr>
        <w:ind w:firstLine="1134"/>
        <w:jc w:val="both"/>
        <w:rPr>
          <w:sz w:val="24"/>
          <w:szCs w:val="24"/>
        </w:rPr>
      </w:pPr>
      <w:bookmarkStart w:id="0" w:name="_Hlk24030728"/>
      <w:r w:rsidRPr="00153862">
        <w:rPr>
          <w:bCs/>
          <w:sz w:val="24"/>
          <w:szCs w:val="24"/>
        </w:rPr>
        <w:t xml:space="preserve">O equipamento em questão deverá ser alocado no setor </w:t>
      </w:r>
      <w:r w:rsidRPr="00153862">
        <w:rPr>
          <w:bCs/>
          <w:sz w:val="24"/>
          <w:szCs w:val="24"/>
        </w:rPr>
        <w:t>de Documentos, porém, os setores de RH, Contabilidade e Compras também utiliza</w:t>
      </w:r>
      <w:r w:rsidRPr="00153862">
        <w:rPr>
          <w:bCs/>
          <w:sz w:val="24"/>
          <w:szCs w:val="24"/>
        </w:rPr>
        <w:t>rão</w:t>
      </w:r>
      <w:r w:rsidRPr="00153862">
        <w:rPr>
          <w:bCs/>
          <w:sz w:val="24"/>
          <w:szCs w:val="24"/>
        </w:rPr>
        <w:t xml:space="preserve"> </w:t>
      </w:r>
      <w:r w:rsidRPr="00153862">
        <w:rPr>
          <w:bCs/>
          <w:sz w:val="24"/>
          <w:szCs w:val="24"/>
        </w:rPr>
        <w:t xml:space="preserve">o equipamento  </w:t>
      </w:r>
      <w:r w:rsidRPr="00153862">
        <w:rPr>
          <w:bCs/>
          <w:sz w:val="24"/>
          <w:szCs w:val="24"/>
        </w:rPr>
        <w:t xml:space="preserve"> quando o volume de impressão for maio</w:t>
      </w:r>
      <w:r w:rsidRPr="00153862">
        <w:rPr>
          <w:bCs/>
          <w:sz w:val="24"/>
          <w:szCs w:val="24"/>
        </w:rPr>
        <w:t>r</w:t>
      </w:r>
      <w:r w:rsidRPr="00153862">
        <w:rPr>
          <w:bCs/>
          <w:sz w:val="24"/>
          <w:szCs w:val="24"/>
        </w:rPr>
        <w:t xml:space="preserve">. Devido </w:t>
      </w:r>
      <w:proofErr w:type="spellStart"/>
      <w:r w:rsidRPr="00153862">
        <w:rPr>
          <w:bCs/>
          <w:sz w:val="24"/>
          <w:szCs w:val="24"/>
        </w:rPr>
        <w:t>a</w:t>
      </w:r>
      <w:proofErr w:type="spellEnd"/>
      <w:r w:rsidRPr="00153862">
        <w:rPr>
          <w:bCs/>
          <w:sz w:val="24"/>
          <w:szCs w:val="24"/>
        </w:rPr>
        <w:t xml:space="preserve"> grande quantidade de cópias e impressões destes setores, bem como a necessidade de digitalização de documentos, torna-se mais viável a locação dos equipamentos com o fornecimento de todos os suprimentos e peças de reposição em vez de adquirir os equipamentos novos.</w:t>
      </w:r>
    </w:p>
    <w:bookmarkEnd w:id="0"/>
    <w:p w14:paraId="737C2DD5" w14:textId="77777777" w:rsidR="00061D29" w:rsidRPr="00153862" w:rsidRDefault="00061D29" w:rsidP="00061D29">
      <w:pPr>
        <w:pStyle w:val="Corpodetexto3"/>
        <w:widowControl w:val="0"/>
        <w:ind w:firstLine="1134"/>
        <w:outlineLvl w:val="0"/>
        <w:rPr>
          <w:szCs w:val="24"/>
        </w:rPr>
      </w:pPr>
    </w:p>
    <w:p w14:paraId="7DF73285" w14:textId="58211B0B" w:rsidR="00415900" w:rsidRPr="00153862" w:rsidRDefault="00415900" w:rsidP="00415900">
      <w:pPr>
        <w:widowControl w:val="0"/>
        <w:tabs>
          <w:tab w:val="left" w:pos="1418"/>
        </w:tabs>
        <w:ind w:firstLine="1134"/>
        <w:jc w:val="both"/>
        <w:rPr>
          <w:sz w:val="24"/>
          <w:szCs w:val="24"/>
        </w:rPr>
      </w:pPr>
      <w:r w:rsidRPr="00153862">
        <w:rPr>
          <w:sz w:val="24"/>
          <w:szCs w:val="24"/>
        </w:rPr>
        <w:t>Após análise da proposta apresentada pela empresa</w:t>
      </w:r>
      <w:r w:rsidR="00061D29" w:rsidRPr="00153862">
        <w:rPr>
          <w:sz w:val="24"/>
          <w:szCs w:val="24"/>
        </w:rPr>
        <w:t xml:space="preserve"> </w:t>
      </w:r>
      <w:r w:rsidR="00B44E2A" w:rsidRPr="00153862">
        <w:rPr>
          <w:b/>
          <w:sz w:val="24"/>
          <w:szCs w:val="24"/>
        </w:rPr>
        <w:t>W</w:t>
      </w:r>
      <w:r w:rsidR="002B2512" w:rsidRPr="00153862">
        <w:rPr>
          <w:b/>
          <w:sz w:val="24"/>
          <w:szCs w:val="24"/>
        </w:rPr>
        <w:t>ORK</w:t>
      </w:r>
      <w:r w:rsidR="00B44E2A" w:rsidRPr="00153862">
        <w:rPr>
          <w:b/>
          <w:sz w:val="24"/>
          <w:szCs w:val="24"/>
        </w:rPr>
        <w:t xml:space="preserve"> IMPRESSORAS LTDA ME</w:t>
      </w:r>
      <w:r w:rsidRPr="00153862">
        <w:rPr>
          <w:sz w:val="24"/>
          <w:szCs w:val="24"/>
        </w:rPr>
        <w:t>, verificamos que referida solução revela</w:t>
      </w:r>
      <w:r w:rsidR="002B25C7" w:rsidRPr="00153862">
        <w:rPr>
          <w:sz w:val="24"/>
          <w:szCs w:val="24"/>
        </w:rPr>
        <w:t>-se imperiosa visando o andamento</w:t>
      </w:r>
      <w:r w:rsidRPr="00153862">
        <w:rPr>
          <w:sz w:val="24"/>
          <w:szCs w:val="24"/>
        </w:rPr>
        <w:t xml:space="preserve"> </w:t>
      </w:r>
      <w:r w:rsidR="00564C1D" w:rsidRPr="00153862">
        <w:rPr>
          <w:sz w:val="24"/>
          <w:szCs w:val="24"/>
        </w:rPr>
        <w:t>dos trabalho</w:t>
      </w:r>
      <w:r w:rsidR="00B44E2A" w:rsidRPr="00153862">
        <w:rPr>
          <w:sz w:val="24"/>
          <w:szCs w:val="24"/>
        </w:rPr>
        <w:t>s da secretaria</w:t>
      </w:r>
      <w:r w:rsidRPr="00153862">
        <w:rPr>
          <w:sz w:val="24"/>
          <w:szCs w:val="24"/>
        </w:rPr>
        <w:t>, restando, portanto, caracterizada a oportunidade, conveniência e necessidade da presente contratação.</w:t>
      </w:r>
    </w:p>
    <w:p w14:paraId="0F5A191F" w14:textId="77777777" w:rsidR="00415900" w:rsidRPr="00153862" w:rsidRDefault="00415900" w:rsidP="00415900">
      <w:pPr>
        <w:widowControl w:val="0"/>
        <w:tabs>
          <w:tab w:val="left" w:pos="1418"/>
        </w:tabs>
        <w:jc w:val="both"/>
        <w:rPr>
          <w:sz w:val="24"/>
          <w:szCs w:val="24"/>
        </w:rPr>
      </w:pPr>
    </w:p>
    <w:p w14:paraId="0E827708" w14:textId="77777777" w:rsidR="00415900" w:rsidRPr="00153862" w:rsidRDefault="00415900" w:rsidP="00415900">
      <w:pPr>
        <w:pStyle w:val="Corpodetexto3"/>
        <w:widowControl w:val="0"/>
        <w:jc w:val="left"/>
        <w:outlineLvl w:val="0"/>
        <w:rPr>
          <w:szCs w:val="24"/>
        </w:rPr>
      </w:pPr>
    </w:p>
    <w:p w14:paraId="3E1D2D4C" w14:textId="193098F3" w:rsidR="00415900" w:rsidRPr="00153862" w:rsidRDefault="00415900" w:rsidP="00415900">
      <w:pPr>
        <w:pStyle w:val="Corpodetexto3"/>
        <w:widowControl w:val="0"/>
        <w:outlineLvl w:val="0"/>
        <w:rPr>
          <w:b/>
          <w:szCs w:val="24"/>
        </w:rPr>
      </w:pPr>
      <w:r w:rsidRPr="00153862">
        <w:rPr>
          <w:b/>
          <w:szCs w:val="24"/>
        </w:rPr>
        <w:t>DA DISPENSA DE LICITAÇÃO</w:t>
      </w:r>
    </w:p>
    <w:p w14:paraId="005F89B7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6C32E16F" w14:textId="77777777" w:rsidR="00415900" w:rsidRPr="00153862" w:rsidRDefault="00415900" w:rsidP="00415900">
      <w:pPr>
        <w:pStyle w:val="Corpodetexto3"/>
        <w:widowControl w:val="0"/>
        <w:ind w:firstLine="1134"/>
        <w:outlineLvl w:val="0"/>
        <w:rPr>
          <w:szCs w:val="24"/>
        </w:rPr>
      </w:pPr>
      <w:r w:rsidRPr="00153862">
        <w:rPr>
          <w:szCs w:val="24"/>
        </w:rPr>
        <w:t>As compras e contratações das entidades públicas seguem obrigatoriamente um regime regulamentado por Lei.</w:t>
      </w:r>
    </w:p>
    <w:p w14:paraId="76FF42C1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39B0CFD6" w14:textId="77777777" w:rsidR="00415900" w:rsidRPr="00153862" w:rsidRDefault="00415900" w:rsidP="00415900">
      <w:pPr>
        <w:pStyle w:val="Corpodetexto3"/>
        <w:widowControl w:val="0"/>
        <w:ind w:firstLine="1134"/>
        <w:outlineLvl w:val="0"/>
        <w:rPr>
          <w:szCs w:val="24"/>
        </w:rPr>
      </w:pPr>
      <w:r w:rsidRPr="00153862">
        <w:rPr>
          <w:szCs w:val="24"/>
        </w:rPr>
        <w:t>O fundamento principal que reza por esta iniciativa é o artigo. 37, inciso XXI, da Constituição Federal de 1988, no qual determina que as obras, os serviços, compras e alienações devem ocorrer por meio de licitações.</w:t>
      </w:r>
    </w:p>
    <w:p w14:paraId="4F2229F8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6CB0F824" w14:textId="77777777" w:rsidR="00415900" w:rsidRPr="00153862" w:rsidRDefault="00415900" w:rsidP="00415900">
      <w:pPr>
        <w:pStyle w:val="Corpodetexto3"/>
        <w:widowControl w:val="0"/>
        <w:ind w:firstLine="1134"/>
        <w:outlineLvl w:val="0"/>
        <w:rPr>
          <w:szCs w:val="24"/>
        </w:rPr>
      </w:pPr>
      <w:r w:rsidRPr="00153862">
        <w:rPr>
          <w:szCs w:val="24"/>
        </w:rPr>
        <w:t>A licitação foi o meio encontrado pela Administração Pública, para tornar isonômica a participação de interessados em procedimentos que visam suprir as necessidades dos órgãos públicos acerca dos serviços disponibilizados por pessoas físicas e/ou pessoas jurídicas nos campos mercadológicos distritais, municipais, estaduais e nacionais, e ainda procurar conseguir a proposta mais vantajosa às contratações.</w:t>
      </w:r>
    </w:p>
    <w:p w14:paraId="5C2C703E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2FDADB68" w14:textId="77777777" w:rsidR="00415900" w:rsidRPr="00153862" w:rsidRDefault="00415900" w:rsidP="00415900">
      <w:pPr>
        <w:widowControl w:val="0"/>
        <w:ind w:firstLine="1134"/>
        <w:jc w:val="both"/>
        <w:rPr>
          <w:bCs/>
          <w:iCs/>
          <w:sz w:val="24"/>
          <w:szCs w:val="24"/>
        </w:rPr>
      </w:pPr>
      <w:r w:rsidRPr="00153862">
        <w:rPr>
          <w:bCs/>
          <w:iCs/>
          <w:sz w:val="24"/>
          <w:szCs w:val="24"/>
        </w:rPr>
        <w:t>Para melhor entendimento, vejamos o que dispõe o inciso XXI do Artigo 37 da CF/1988:</w:t>
      </w:r>
    </w:p>
    <w:p w14:paraId="7A1FF94C" w14:textId="77777777" w:rsidR="00415900" w:rsidRPr="00153862" w:rsidRDefault="00415900" w:rsidP="00415900">
      <w:pPr>
        <w:widowControl w:val="0"/>
        <w:ind w:left="3969"/>
        <w:jc w:val="both"/>
        <w:rPr>
          <w:bCs/>
          <w:i/>
          <w:iCs/>
          <w:sz w:val="24"/>
          <w:szCs w:val="24"/>
        </w:rPr>
      </w:pPr>
      <w:r w:rsidRPr="00153862">
        <w:rPr>
          <w:bCs/>
          <w:i/>
          <w:iCs/>
          <w:sz w:val="24"/>
          <w:szCs w:val="24"/>
        </w:rPr>
        <w:t>(...)</w:t>
      </w:r>
    </w:p>
    <w:p w14:paraId="37ABD49E" w14:textId="77777777" w:rsidR="00415900" w:rsidRPr="00153862" w:rsidRDefault="00415900" w:rsidP="00415900">
      <w:pPr>
        <w:widowControl w:val="0"/>
        <w:ind w:left="3969"/>
        <w:jc w:val="both"/>
        <w:rPr>
          <w:bCs/>
          <w:i/>
          <w:iCs/>
          <w:sz w:val="24"/>
          <w:szCs w:val="24"/>
        </w:rPr>
      </w:pPr>
      <w:r w:rsidRPr="00153862">
        <w:rPr>
          <w:bCs/>
          <w:i/>
          <w:iCs/>
          <w:sz w:val="24"/>
          <w:szCs w:val="24"/>
        </w:rPr>
        <w:t xml:space="preserve"> “XXI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</w:t>
      </w:r>
      <w:r w:rsidR="009428CF" w:rsidRPr="00153862">
        <w:rPr>
          <w:bCs/>
          <w:i/>
          <w:iCs/>
          <w:sz w:val="24"/>
          <w:szCs w:val="24"/>
        </w:rPr>
        <w:t>obrigações. ”</w:t>
      </w:r>
    </w:p>
    <w:p w14:paraId="56087C8D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1E9F0E2F" w14:textId="77777777" w:rsidR="00415900" w:rsidRPr="00153862" w:rsidRDefault="00415900" w:rsidP="00415900">
      <w:pPr>
        <w:pStyle w:val="Corpodetexto3"/>
        <w:widowControl w:val="0"/>
        <w:ind w:firstLine="1134"/>
        <w:outlineLvl w:val="0"/>
        <w:rPr>
          <w:szCs w:val="24"/>
        </w:rPr>
      </w:pPr>
      <w:r w:rsidRPr="00153862">
        <w:rPr>
          <w:szCs w:val="24"/>
        </w:rPr>
        <w:t>Para regulamentar o exercício dessa atividade foi então criada a Lei Federal nº 8.666 de 21 de junho de 1993, mais conhecida como Lei de Licitações e Contratos Administrativos.</w:t>
      </w:r>
    </w:p>
    <w:p w14:paraId="56EFD633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49F9340D" w14:textId="77777777" w:rsidR="00415900" w:rsidRPr="00153862" w:rsidRDefault="00415900" w:rsidP="00415900">
      <w:pPr>
        <w:pStyle w:val="Corpodetexto3"/>
        <w:widowControl w:val="0"/>
        <w:ind w:firstLine="1134"/>
        <w:outlineLvl w:val="0"/>
        <w:rPr>
          <w:szCs w:val="24"/>
        </w:rPr>
      </w:pPr>
      <w:r w:rsidRPr="00153862">
        <w:rPr>
          <w:szCs w:val="24"/>
        </w:rPr>
        <w:t>O objetivo da licitação é contratar a proposta mais vantajosa, primando pelos princípios da legalidade, impessoalidade, igualdade, moralidade e publicidade. Licitar é regra.</w:t>
      </w:r>
    </w:p>
    <w:p w14:paraId="784EA22C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7BB06ED0" w14:textId="77777777" w:rsidR="00415900" w:rsidRPr="00153862" w:rsidRDefault="00415900" w:rsidP="00415900">
      <w:pPr>
        <w:pStyle w:val="Corpodetexto3"/>
        <w:widowControl w:val="0"/>
        <w:ind w:firstLine="1134"/>
        <w:outlineLvl w:val="0"/>
        <w:rPr>
          <w:szCs w:val="24"/>
        </w:rPr>
      </w:pPr>
      <w:r w:rsidRPr="00153862">
        <w:rPr>
          <w:szCs w:val="24"/>
        </w:rPr>
        <w:t>Entretanto, há aquisições e contratações que possuem caracterizações específicas tornando impossíveis e/ou inviáveis as licitações nos trâmites usuais, frustrando a realização adequada das funções estatais.</w:t>
      </w:r>
    </w:p>
    <w:p w14:paraId="3A981314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7720C74B" w14:textId="77777777" w:rsidR="00415900" w:rsidRPr="00153862" w:rsidRDefault="00415900" w:rsidP="00415900">
      <w:pPr>
        <w:pStyle w:val="Corpodetexto3"/>
        <w:widowControl w:val="0"/>
        <w:ind w:firstLine="1134"/>
        <w:outlineLvl w:val="0"/>
        <w:rPr>
          <w:i/>
          <w:szCs w:val="24"/>
        </w:rPr>
      </w:pPr>
      <w:r w:rsidRPr="00153862">
        <w:rPr>
          <w:szCs w:val="24"/>
        </w:rPr>
        <w:t>Na ocorrência de licitações impossíveis e/ou inviáveis, a lei previu exceções à regra, as Dispensas de Licitações e a Inexigibilidade de Licitação. Trata-se de certame realizado sob a obediência ao estabelecido no art. 24, inciso II da Lei n. 8.666/93, onde se verifica ocasião em que é cabível a dispensa de licitação</w:t>
      </w:r>
      <w:r w:rsidRPr="00153862">
        <w:rPr>
          <w:i/>
          <w:szCs w:val="24"/>
        </w:rPr>
        <w:t>:</w:t>
      </w:r>
    </w:p>
    <w:p w14:paraId="3F8A9111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41EC06BA" w14:textId="77777777" w:rsidR="00415900" w:rsidRPr="00153862" w:rsidRDefault="00415900" w:rsidP="00415900">
      <w:pPr>
        <w:pStyle w:val="Corpodetexto3"/>
        <w:widowControl w:val="0"/>
        <w:ind w:left="3969"/>
        <w:outlineLvl w:val="0"/>
        <w:rPr>
          <w:i/>
          <w:szCs w:val="24"/>
        </w:rPr>
      </w:pPr>
      <w:r w:rsidRPr="00153862">
        <w:rPr>
          <w:i/>
          <w:szCs w:val="24"/>
        </w:rPr>
        <w:t>“Art. 24 É dispensável a licitação:</w:t>
      </w:r>
    </w:p>
    <w:p w14:paraId="16CAE756" w14:textId="77777777" w:rsidR="00415900" w:rsidRPr="00153862" w:rsidRDefault="00415900" w:rsidP="00415900">
      <w:pPr>
        <w:pStyle w:val="Corpodetexto3"/>
        <w:widowControl w:val="0"/>
        <w:ind w:left="3969"/>
        <w:outlineLvl w:val="0"/>
        <w:rPr>
          <w:i/>
          <w:szCs w:val="24"/>
        </w:rPr>
      </w:pPr>
      <w:r w:rsidRPr="00153862">
        <w:rPr>
          <w:i/>
          <w:szCs w:val="24"/>
        </w:rPr>
        <w:t>...</w:t>
      </w:r>
    </w:p>
    <w:p w14:paraId="011998F3" w14:textId="77777777" w:rsidR="00415900" w:rsidRPr="00153862" w:rsidRDefault="00415900" w:rsidP="00415900">
      <w:pPr>
        <w:pStyle w:val="Corpodetexto3"/>
        <w:widowControl w:val="0"/>
        <w:ind w:left="3969"/>
        <w:outlineLvl w:val="0"/>
        <w:rPr>
          <w:i/>
          <w:szCs w:val="24"/>
        </w:rPr>
      </w:pPr>
      <w:r w:rsidRPr="00153862">
        <w:rPr>
          <w:i/>
          <w:szCs w:val="24"/>
        </w:rPr>
        <w:t>II - para outros serviços e compras de valor até dez por cento do limite previsto na alínea “a” do inciso II (R$ 8.000,00) do artigo anterior, e para alienações, nos casos previstos nesta Lei, desde que não se refiram a parcelas de um mesmo serviço, compra ou alienação de maior vulto que possa ser realizada de uma só vez.”</w:t>
      </w:r>
    </w:p>
    <w:p w14:paraId="4E0D596D" w14:textId="77777777" w:rsidR="00415900" w:rsidRPr="00153862" w:rsidRDefault="00415900" w:rsidP="00415900">
      <w:pPr>
        <w:widowControl w:val="0"/>
        <w:jc w:val="both"/>
        <w:rPr>
          <w:bCs/>
          <w:iCs/>
          <w:sz w:val="24"/>
          <w:szCs w:val="24"/>
        </w:rPr>
      </w:pPr>
    </w:p>
    <w:p w14:paraId="712C7872" w14:textId="77777777" w:rsidR="00415900" w:rsidRPr="00153862" w:rsidRDefault="00415900" w:rsidP="00415900">
      <w:pPr>
        <w:pStyle w:val="Corpodetexto3"/>
        <w:spacing w:line="276" w:lineRule="auto"/>
        <w:ind w:firstLine="1418"/>
        <w:outlineLvl w:val="0"/>
        <w:rPr>
          <w:szCs w:val="24"/>
        </w:rPr>
      </w:pPr>
      <w:r w:rsidRPr="00153862">
        <w:rPr>
          <w:szCs w:val="24"/>
        </w:rPr>
        <w:t xml:space="preserve">No caso em questão verifica-se a Dispensa de Licitação com base </w:t>
      </w:r>
      <w:r w:rsidR="000B2233" w:rsidRPr="00153862">
        <w:rPr>
          <w:szCs w:val="24"/>
        </w:rPr>
        <w:t>jurídica no inciso II do art. 24</w:t>
      </w:r>
      <w:r w:rsidRPr="00153862">
        <w:rPr>
          <w:szCs w:val="24"/>
        </w:rPr>
        <w:t xml:space="preserve"> da Lei nº 8.666/93.</w:t>
      </w:r>
    </w:p>
    <w:p w14:paraId="5215AE84" w14:textId="77777777" w:rsidR="00E00B7D" w:rsidRPr="00153862" w:rsidRDefault="00E00B7D" w:rsidP="00E00B7D">
      <w:pPr>
        <w:pStyle w:val="Corpodetexto3"/>
        <w:spacing w:line="276" w:lineRule="auto"/>
        <w:ind w:firstLine="1418"/>
        <w:outlineLvl w:val="0"/>
        <w:rPr>
          <w:szCs w:val="24"/>
        </w:rPr>
      </w:pPr>
      <w:r w:rsidRPr="00153862">
        <w:rPr>
          <w:szCs w:val="24"/>
        </w:rPr>
        <w:lastRenderedPageBreak/>
        <w:t>A economicidade é, em suma, o fundamento, </w:t>
      </w:r>
      <w:r w:rsidRPr="00153862">
        <w:rPr>
          <w:i/>
          <w:iCs/>
          <w:szCs w:val="24"/>
        </w:rPr>
        <w:t xml:space="preserve">a </w:t>
      </w:r>
      <w:proofErr w:type="spellStart"/>
      <w:r w:rsidRPr="00153862">
        <w:rPr>
          <w:i/>
          <w:iCs/>
          <w:szCs w:val="24"/>
        </w:rPr>
        <w:t>ratio</w:t>
      </w:r>
      <w:proofErr w:type="spellEnd"/>
      <w:r w:rsidRPr="00153862">
        <w:rPr>
          <w:szCs w:val="24"/>
        </w:rPr>
        <w:t>, da referida dispensa de certame licitatório. Observe-se que a licitação tem um custo financeiro para a Administração Pública e há hipóteses em que este custo financeiro é superior ao benefício que dela, licitação, advirá.</w:t>
      </w:r>
    </w:p>
    <w:p w14:paraId="24D4D698" w14:textId="77777777" w:rsidR="000B2233" w:rsidRPr="00153862" w:rsidRDefault="00E00B7D" w:rsidP="00BA089D">
      <w:pPr>
        <w:pStyle w:val="Corpodetexto3"/>
        <w:spacing w:line="276" w:lineRule="auto"/>
        <w:ind w:firstLine="1418"/>
        <w:outlineLvl w:val="0"/>
        <w:rPr>
          <w:szCs w:val="24"/>
        </w:rPr>
      </w:pPr>
      <w:r w:rsidRPr="00153862">
        <w:rPr>
          <w:szCs w:val="24"/>
        </w:rPr>
        <w:t>Nesse ponto, o Procurador-Geral do Tribunal de Contas da União, Dr. Lucas Rocha Furtado</w:t>
      </w:r>
      <w:r w:rsidR="00493E54" w:rsidRPr="00153862">
        <w:rPr>
          <w:szCs w:val="24"/>
        </w:rPr>
        <w:t xml:space="preserve"> fala a </w:t>
      </w:r>
      <w:r w:rsidRPr="00153862">
        <w:rPr>
          <w:szCs w:val="24"/>
        </w:rPr>
        <w:t>respeito do tema: “Nesses casos, o legislador entendeu que, em razão do pequeno valor a ser contratado, não se justificaria a realização de licitação em face do valor da futura contratação. É sabido que a realização de licitação gera ônus para a Administração, de modo que o custo de sua realização não justificaria seus benefícios”.</w:t>
      </w:r>
    </w:p>
    <w:p w14:paraId="14395A7D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77513C02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02780753" w14:textId="6BEA5E4D" w:rsidR="00415900" w:rsidRPr="00153862" w:rsidRDefault="00415900" w:rsidP="00415900">
      <w:pPr>
        <w:pStyle w:val="Corpodetexto3"/>
        <w:widowControl w:val="0"/>
        <w:outlineLvl w:val="0"/>
        <w:rPr>
          <w:b/>
          <w:szCs w:val="24"/>
        </w:rPr>
      </w:pPr>
      <w:r w:rsidRPr="00153862">
        <w:rPr>
          <w:b/>
          <w:szCs w:val="24"/>
        </w:rPr>
        <w:t>DA JUSTIFICATIVA DO PREÇO</w:t>
      </w:r>
    </w:p>
    <w:p w14:paraId="51BDB286" w14:textId="77777777" w:rsidR="00F061D6" w:rsidRPr="00153862" w:rsidRDefault="00F061D6" w:rsidP="00016CC0">
      <w:pPr>
        <w:pStyle w:val="Corpodetexto3"/>
        <w:widowControl w:val="0"/>
        <w:outlineLvl w:val="0"/>
        <w:rPr>
          <w:szCs w:val="24"/>
        </w:rPr>
      </w:pPr>
    </w:p>
    <w:p w14:paraId="7576A16F" w14:textId="77777777" w:rsidR="00F061D6" w:rsidRPr="00153862" w:rsidRDefault="00F061D6" w:rsidP="00A703A5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153862">
        <w:rPr>
          <w:color w:val="000000"/>
          <w:sz w:val="24"/>
          <w:szCs w:val="24"/>
          <w:lang w:eastAsia="en-US"/>
        </w:rPr>
        <w:t>O contrato</w:t>
      </w:r>
      <w:r w:rsidR="00A703A5" w:rsidRPr="00153862">
        <w:rPr>
          <w:color w:val="000000"/>
          <w:sz w:val="24"/>
          <w:szCs w:val="24"/>
          <w:lang w:eastAsia="en-US"/>
        </w:rPr>
        <w:t xml:space="preserve"> possui</w:t>
      </w:r>
      <w:r w:rsidRPr="00153862">
        <w:rPr>
          <w:color w:val="000000"/>
          <w:sz w:val="24"/>
          <w:szCs w:val="24"/>
          <w:lang w:eastAsia="en-US"/>
        </w:rPr>
        <w:t xml:space="preserve"> o valor total de </w:t>
      </w:r>
      <w:r w:rsidR="00016CC0" w:rsidRPr="00153862">
        <w:rPr>
          <w:color w:val="000000"/>
          <w:sz w:val="24"/>
          <w:szCs w:val="24"/>
          <w:lang w:eastAsia="en-US"/>
        </w:rPr>
        <w:t xml:space="preserve">R$ </w:t>
      </w:r>
      <w:r w:rsidR="00BA089D" w:rsidRPr="00153862">
        <w:rPr>
          <w:color w:val="000000"/>
          <w:sz w:val="24"/>
          <w:szCs w:val="24"/>
          <w:lang w:eastAsia="en-US"/>
        </w:rPr>
        <w:t>4.320 (quatro mil trezentos</w:t>
      </w:r>
      <w:r w:rsidR="00016CC0" w:rsidRPr="00153862">
        <w:rPr>
          <w:color w:val="000000"/>
          <w:sz w:val="24"/>
          <w:szCs w:val="24"/>
          <w:lang w:eastAsia="en-US"/>
        </w:rPr>
        <w:t xml:space="preserve"> e</w:t>
      </w:r>
      <w:r w:rsidR="002B25C7" w:rsidRPr="00153862">
        <w:rPr>
          <w:color w:val="000000"/>
          <w:sz w:val="24"/>
          <w:szCs w:val="24"/>
          <w:lang w:eastAsia="en-US"/>
        </w:rPr>
        <w:t xml:space="preserve"> vinte reais</w:t>
      </w:r>
      <w:r w:rsidR="00016CC0" w:rsidRPr="00153862">
        <w:rPr>
          <w:color w:val="000000"/>
          <w:sz w:val="24"/>
          <w:szCs w:val="24"/>
          <w:lang w:eastAsia="en-US"/>
        </w:rPr>
        <w:t>) ao ano</w:t>
      </w:r>
      <w:r w:rsidRPr="00153862">
        <w:rPr>
          <w:color w:val="000000"/>
          <w:sz w:val="24"/>
          <w:szCs w:val="24"/>
          <w:lang w:eastAsia="en-US"/>
        </w:rPr>
        <w:t xml:space="preserve">, </w:t>
      </w:r>
      <w:r w:rsidR="00A703A5" w:rsidRPr="00153862">
        <w:rPr>
          <w:color w:val="000000"/>
          <w:sz w:val="24"/>
          <w:szCs w:val="24"/>
          <w:lang w:eastAsia="en-US"/>
        </w:rPr>
        <w:t>para os serviços previstos, o qual mostra-se de acordo com o valor praticado no mercado</w:t>
      </w:r>
      <w:r w:rsidR="002B25C7" w:rsidRPr="00153862">
        <w:rPr>
          <w:color w:val="000000"/>
          <w:sz w:val="24"/>
          <w:szCs w:val="24"/>
          <w:lang w:eastAsia="en-US"/>
        </w:rPr>
        <w:t>, também pelo fato de que além do aluguel da máquina a empresa fornece o toner</w:t>
      </w:r>
      <w:r w:rsidR="00A703A5" w:rsidRPr="00153862">
        <w:rPr>
          <w:color w:val="000000"/>
          <w:sz w:val="24"/>
          <w:szCs w:val="24"/>
          <w:lang w:eastAsia="en-US"/>
        </w:rPr>
        <w:t>.</w:t>
      </w:r>
    </w:p>
    <w:p w14:paraId="631C1F9A" w14:textId="77777777" w:rsidR="00415900" w:rsidRPr="00153862" w:rsidRDefault="00415900" w:rsidP="00A703A5">
      <w:pPr>
        <w:pStyle w:val="Corpodetexto3"/>
        <w:widowControl w:val="0"/>
        <w:ind w:firstLine="1134"/>
        <w:outlineLvl w:val="0"/>
        <w:rPr>
          <w:szCs w:val="24"/>
        </w:rPr>
      </w:pPr>
      <w:r w:rsidRPr="00153862">
        <w:rPr>
          <w:szCs w:val="24"/>
        </w:rPr>
        <w:t>No caso em questão verificamos, como já foi dito, trata-se de situação pertinente a Dispensa de Licitação.</w:t>
      </w:r>
    </w:p>
    <w:p w14:paraId="48F52F96" w14:textId="77777777" w:rsidR="00415900" w:rsidRPr="00153862" w:rsidRDefault="00415900" w:rsidP="00A703A5">
      <w:pPr>
        <w:pStyle w:val="Corpodetexto3"/>
        <w:widowControl w:val="0"/>
        <w:ind w:firstLine="1134"/>
        <w:outlineLvl w:val="0"/>
        <w:rPr>
          <w:szCs w:val="24"/>
        </w:rPr>
      </w:pPr>
      <w:r w:rsidRPr="00153862">
        <w:rPr>
          <w:szCs w:val="24"/>
        </w:rPr>
        <w:t>Em relação ao preço ainda, verifica-se que os mesmos estão compatíveis com a realidade do mercado em se tratando de produto ou serviço similar, podendo a Administração adquiri-lo sem qualquer afronta à lei de regência dos certames licitatórios.</w:t>
      </w:r>
    </w:p>
    <w:p w14:paraId="012F62C4" w14:textId="77777777" w:rsidR="00415900" w:rsidRPr="00153862" w:rsidRDefault="00415900" w:rsidP="00415900">
      <w:pPr>
        <w:pStyle w:val="Corpodetexto3"/>
        <w:widowControl w:val="0"/>
        <w:outlineLvl w:val="0"/>
        <w:rPr>
          <w:szCs w:val="24"/>
        </w:rPr>
      </w:pPr>
    </w:p>
    <w:p w14:paraId="63B3A715" w14:textId="77777777" w:rsidR="00415900" w:rsidRPr="00153862" w:rsidRDefault="00415900" w:rsidP="00415900">
      <w:pPr>
        <w:widowControl w:val="0"/>
        <w:jc w:val="both"/>
        <w:rPr>
          <w:sz w:val="24"/>
          <w:szCs w:val="24"/>
        </w:rPr>
      </w:pPr>
    </w:p>
    <w:p w14:paraId="7E1DC5AA" w14:textId="05035541" w:rsidR="00415900" w:rsidRPr="00153862" w:rsidRDefault="00415900" w:rsidP="00415900">
      <w:pPr>
        <w:widowControl w:val="0"/>
        <w:jc w:val="both"/>
        <w:rPr>
          <w:b/>
          <w:sz w:val="24"/>
          <w:szCs w:val="24"/>
        </w:rPr>
      </w:pPr>
      <w:r w:rsidRPr="00153862">
        <w:rPr>
          <w:b/>
          <w:sz w:val="24"/>
          <w:szCs w:val="24"/>
        </w:rPr>
        <w:t>CONCLUSÃO</w:t>
      </w:r>
    </w:p>
    <w:p w14:paraId="57350052" w14:textId="77777777" w:rsidR="00415900" w:rsidRPr="00153862" w:rsidRDefault="00415900" w:rsidP="00415900">
      <w:pPr>
        <w:widowControl w:val="0"/>
        <w:jc w:val="both"/>
        <w:rPr>
          <w:sz w:val="24"/>
          <w:szCs w:val="24"/>
        </w:rPr>
      </w:pPr>
    </w:p>
    <w:p w14:paraId="275A237B" w14:textId="77777777" w:rsidR="00415900" w:rsidRPr="00153862" w:rsidRDefault="00415900" w:rsidP="00415900">
      <w:pPr>
        <w:widowControl w:val="0"/>
        <w:ind w:firstLine="1418"/>
        <w:jc w:val="both"/>
        <w:rPr>
          <w:sz w:val="24"/>
          <w:szCs w:val="24"/>
        </w:rPr>
      </w:pPr>
      <w:r w:rsidRPr="00153862">
        <w:rPr>
          <w:sz w:val="24"/>
          <w:szCs w:val="24"/>
        </w:rPr>
        <w:t>Em relação aos preços, verifica-se que os mesmos estão compatíveis com a realidade do mercado em se tratando de produto similar, podendo a Administração adquiri-lo sem qualquer afronta à lei de regência dos certames licitatórios.</w:t>
      </w:r>
    </w:p>
    <w:p w14:paraId="480FE96B" w14:textId="77777777" w:rsidR="00415900" w:rsidRPr="00153862" w:rsidRDefault="00415900" w:rsidP="00415900">
      <w:pPr>
        <w:widowControl w:val="0"/>
        <w:jc w:val="both"/>
        <w:rPr>
          <w:sz w:val="24"/>
          <w:szCs w:val="24"/>
        </w:rPr>
      </w:pPr>
    </w:p>
    <w:p w14:paraId="257A8F81" w14:textId="77777777" w:rsidR="00415900" w:rsidRPr="00153862" w:rsidRDefault="00415900" w:rsidP="00415900">
      <w:pPr>
        <w:pStyle w:val="Corpodetexto3"/>
        <w:widowControl w:val="0"/>
        <w:tabs>
          <w:tab w:val="left" w:pos="1985"/>
          <w:tab w:val="left" w:pos="2268"/>
        </w:tabs>
        <w:outlineLvl w:val="0"/>
        <w:rPr>
          <w:szCs w:val="24"/>
        </w:rPr>
      </w:pPr>
    </w:p>
    <w:p w14:paraId="549F7D66" w14:textId="2F7DD754" w:rsidR="00A703A5" w:rsidRDefault="00E60F97" w:rsidP="00153862">
      <w:pPr>
        <w:pStyle w:val="Corpodetexto3"/>
        <w:widowControl w:val="0"/>
        <w:tabs>
          <w:tab w:val="left" w:pos="1985"/>
          <w:tab w:val="left" w:pos="2268"/>
        </w:tabs>
        <w:ind w:firstLine="1418"/>
        <w:jc w:val="right"/>
        <w:outlineLvl w:val="0"/>
        <w:rPr>
          <w:szCs w:val="24"/>
        </w:rPr>
      </w:pPr>
      <w:r w:rsidRPr="00153862">
        <w:rPr>
          <w:szCs w:val="24"/>
        </w:rPr>
        <w:t>Doutor Pedrinho 07/11/2019</w:t>
      </w:r>
      <w:r w:rsidR="00153862">
        <w:rPr>
          <w:szCs w:val="24"/>
        </w:rPr>
        <w:t>.</w:t>
      </w:r>
    </w:p>
    <w:p w14:paraId="09BA8584" w14:textId="77777777" w:rsidR="00153862" w:rsidRPr="00153862" w:rsidRDefault="00153862" w:rsidP="00153862">
      <w:pPr>
        <w:pStyle w:val="Corpodetexto3"/>
        <w:widowControl w:val="0"/>
        <w:tabs>
          <w:tab w:val="left" w:pos="1985"/>
          <w:tab w:val="left" w:pos="2268"/>
        </w:tabs>
        <w:ind w:firstLine="1418"/>
        <w:jc w:val="right"/>
        <w:outlineLvl w:val="0"/>
        <w:rPr>
          <w:szCs w:val="24"/>
        </w:rPr>
      </w:pPr>
    </w:p>
    <w:p w14:paraId="059AA73F" w14:textId="77777777" w:rsidR="00A703A5" w:rsidRPr="00153862" w:rsidRDefault="00A703A5" w:rsidP="00415900">
      <w:pPr>
        <w:pStyle w:val="Corpodetexto3"/>
        <w:widowControl w:val="0"/>
        <w:tabs>
          <w:tab w:val="left" w:pos="1985"/>
          <w:tab w:val="left" w:pos="2268"/>
        </w:tabs>
        <w:ind w:firstLine="1418"/>
        <w:jc w:val="right"/>
        <w:outlineLvl w:val="0"/>
        <w:rPr>
          <w:szCs w:val="24"/>
        </w:rPr>
      </w:pPr>
    </w:p>
    <w:p w14:paraId="190ED2A9" w14:textId="77777777" w:rsidR="00A703A5" w:rsidRPr="00153862" w:rsidRDefault="00A703A5" w:rsidP="00415900">
      <w:pPr>
        <w:pStyle w:val="Corpodetexto3"/>
        <w:widowControl w:val="0"/>
        <w:tabs>
          <w:tab w:val="left" w:pos="1985"/>
          <w:tab w:val="left" w:pos="2268"/>
        </w:tabs>
        <w:ind w:firstLine="1418"/>
        <w:jc w:val="right"/>
        <w:outlineLvl w:val="0"/>
        <w:rPr>
          <w:szCs w:val="24"/>
        </w:rPr>
      </w:pPr>
    </w:p>
    <w:p w14:paraId="68B46EC4" w14:textId="77777777" w:rsidR="00A703A5" w:rsidRPr="00153862" w:rsidRDefault="00A703A5" w:rsidP="00415900">
      <w:pPr>
        <w:pStyle w:val="Corpodetexto3"/>
        <w:widowControl w:val="0"/>
        <w:tabs>
          <w:tab w:val="left" w:pos="1985"/>
          <w:tab w:val="left" w:pos="2268"/>
        </w:tabs>
        <w:ind w:firstLine="1418"/>
        <w:jc w:val="right"/>
        <w:outlineLvl w:val="0"/>
        <w:rPr>
          <w:szCs w:val="24"/>
        </w:rPr>
      </w:pPr>
    </w:p>
    <w:p w14:paraId="3B5BB0F9" w14:textId="7A3B579D" w:rsidR="00415900" w:rsidRDefault="00153862" w:rsidP="00153862">
      <w:pPr>
        <w:pStyle w:val="Corpodetexto3"/>
        <w:widowControl w:val="0"/>
        <w:tabs>
          <w:tab w:val="left" w:pos="1985"/>
          <w:tab w:val="left" w:pos="2268"/>
        </w:tabs>
        <w:jc w:val="center"/>
        <w:outlineLvl w:val="0"/>
        <w:rPr>
          <w:szCs w:val="24"/>
        </w:rPr>
      </w:pPr>
      <w:r>
        <w:rPr>
          <w:szCs w:val="24"/>
        </w:rPr>
        <w:t>__________________________</w:t>
      </w:r>
    </w:p>
    <w:p w14:paraId="519D102E" w14:textId="2CFFE7AF" w:rsidR="00153862" w:rsidRDefault="00153862" w:rsidP="00153862">
      <w:pPr>
        <w:pStyle w:val="Corpodetexto3"/>
        <w:widowControl w:val="0"/>
        <w:tabs>
          <w:tab w:val="left" w:pos="1985"/>
          <w:tab w:val="left" w:pos="2268"/>
        </w:tabs>
        <w:jc w:val="center"/>
        <w:outlineLvl w:val="0"/>
        <w:rPr>
          <w:szCs w:val="24"/>
        </w:rPr>
      </w:pPr>
      <w:r>
        <w:rPr>
          <w:szCs w:val="24"/>
        </w:rPr>
        <w:t>ARNALDO VICENTE</w:t>
      </w:r>
    </w:p>
    <w:p w14:paraId="7067F3C5" w14:textId="0360AD65" w:rsidR="00153862" w:rsidRPr="00153862" w:rsidRDefault="00153862" w:rsidP="00153862">
      <w:pPr>
        <w:pStyle w:val="Corpodetexto3"/>
        <w:widowControl w:val="0"/>
        <w:tabs>
          <w:tab w:val="left" w:pos="1985"/>
          <w:tab w:val="left" w:pos="2268"/>
        </w:tabs>
        <w:jc w:val="center"/>
        <w:outlineLvl w:val="0"/>
        <w:rPr>
          <w:szCs w:val="24"/>
        </w:rPr>
      </w:pPr>
      <w:r>
        <w:rPr>
          <w:szCs w:val="24"/>
        </w:rPr>
        <w:t>SECRETÁRIO DE ADMINISTRAÇÃO E FINANÇAS</w:t>
      </w:r>
    </w:p>
    <w:p w14:paraId="47A10F35" w14:textId="77777777" w:rsidR="00415900" w:rsidRPr="00153862" w:rsidRDefault="00415900" w:rsidP="00153862">
      <w:pPr>
        <w:pStyle w:val="Corpodetexto3"/>
        <w:widowControl w:val="0"/>
        <w:tabs>
          <w:tab w:val="left" w:pos="1985"/>
          <w:tab w:val="left" w:pos="2268"/>
        </w:tabs>
        <w:jc w:val="center"/>
        <w:outlineLvl w:val="0"/>
        <w:rPr>
          <w:szCs w:val="24"/>
        </w:rPr>
      </w:pPr>
    </w:p>
    <w:p w14:paraId="08D13A6D" w14:textId="77777777" w:rsidR="00415900" w:rsidRPr="00153862" w:rsidRDefault="00415900" w:rsidP="00153862">
      <w:pPr>
        <w:pStyle w:val="Corpodetexto3"/>
        <w:widowControl w:val="0"/>
        <w:tabs>
          <w:tab w:val="left" w:pos="1985"/>
          <w:tab w:val="left" w:pos="2268"/>
        </w:tabs>
        <w:jc w:val="center"/>
        <w:outlineLvl w:val="0"/>
        <w:rPr>
          <w:szCs w:val="24"/>
        </w:rPr>
      </w:pPr>
    </w:p>
    <w:p w14:paraId="5DBB16BA" w14:textId="49B14FFB" w:rsidR="00A703A5" w:rsidRPr="00153862" w:rsidRDefault="00A703A5" w:rsidP="00153862">
      <w:pPr>
        <w:jc w:val="center"/>
        <w:rPr>
          <w:b/>
          <w:sz w:val="24"/>
          <w:szCs w:val="24"/>
          <w:lang w:eastAsia="en-US"/>
        </w:rPr>
      </w:pPr>
    </w:p>
    <w:p w14:paraId="6D63C113" w14:textId="77777777" w:rsidR="00A703A5" w:rsidRPr="00153862" w:rsidRDefault="00A703A5" w:rsidP="00153862">
      <w:pPr>
        <w:jc w:val="center"/>
        <w:rPr>
          <w:b/>
          <w:sz w:val="24"/>
          <w:szCs w:val="24"/>
          <w:lang w:eastAsia="en-US"/>
        </w:rPr>
      </w:pPr>
    </w:p>
    <w:p w14:paraId="26F2D823" w14:textId="77777777" w:rsidR="00A703A5" w:rsidRPr="00153862" w:rsidRDefault="00A703A5" w:rsidP="00153862">
      <w:pPr>
        <w:jc w:val="center"/>
        <w:rPr>
          <w:b/>
          <w:sz w:val="24"/>
          <w:szCs w:val="24"/>
          <w:lang w:eastAsia="en-US"/>
        </w:rPr>
      </w:pPr>
    </w:p>
    <w:p w14:paraId="39840602" w14:textId="10644F5D" w:rsidR="009D14F1" w:rsidRPr="00153862" w:rsidRDefault="00E60F97" w:rsidP="00E60F97">
      <w:pPr>
        <w:rPr>
          <w:b/>
          <w:sz w:val="24"/>
          <w:szCs w:val="24"/>
          <w:lang w:eastAsia="en-US"/>
        </w:rPr>
      </w:pPr>
      <w:r w:rsidRPr="00153862">
        <w:rPr>
          <w:b/>
          <w:sz w:val="24"/>
          <w:szCs w:val="24"/>
          <w:lang w:eastAsia="en-US"/>
        </w:rPr>
        <w:softHyphen/>
      </w:r>
      <w:bookmarkStart w:id="1" w:name="_GoBack"/>
      <w:bookmarkEnd w:id="1"/>
    </w:p>
    <w:sectPr w:rsidR="009D14F1" w:rsidRPr="00153862" w:rsidSect="00153862">
      <w:headerReference w:type="default" r:id="rId7"/>
      <w:foot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6DCA9" w14:textId="77777777" w:rsidR="00D072D5" w:rsidRDefault="00D072D5" w:rsidP="00D072D5">
      <w:r>
        <w:separator/>
      </w:r>
    </w:p>
  </w:endnote>
  <w:endnote w:type="continuationSeparator" w:id="0">
    <w:p w14:paraId="47730A6B" w14:textId="77777777" w:rsidR="00D072D5" w:rsidRDefault="00D072D5" w:rsidP="00D0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B2A3A" w14:textId="34144D1D" w:rsidR="00D072D5" w:rsidRDefault="00D072D5">
    <w:pPr>
      <w:pStyle w:val="Rodap"/>
    </w:pPr>
  </w:p>
  <w:p w14:paraId="7A769119" w14:textId="77777777" w:rsidR="00D072D5" w:rsidRDefault="00D072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E9CB1" w14:textId="77777777" w:rsidR="00D072D5" w:rsidRDefault="00D072D5" w:rsidP="00D072D5">
      <w:r>
        <w:separator/>
      </w:r>
    </w:p>
  </w:footnote>
  <w:footnote w:type="continuationSeparator" w:id="0">
    <w:p w14:paraId="14493FF5" w14:textId="77777777" w:rsidR="00D072D5" w:rsidRDefault="00D072D5" w:rsidP="00D0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83F3" w14:textId="424B6FB1" w:rsidR="00D072D5" w:rsidRDefault="00D072D5" w:rsidP="00D072D5">
    <w:pPr>
      <w:pStyle w:val="Cabealho"/>
      <w:tabs>
        <w:tab w:val="clear" w:pos="4252"/>
        <w:tab w:val="clear" w:pos="8504"/>
        <w:tab w:val="left" w:pos="3060"/>
      </w:tabs>
    </w:pPr>
    <w:r>
      <w:rPr>
        <w:noProof/>
      </w:rPr>
      <w:drawing>
        <wp:anchor distT="0" distB="0" distL="114935" distR="114935" simplePos="0" relativeHeight="251658240" behindDoc="0" locked="0" layoutInCell="1" allowOverlap="1" wp14:anchorId="371A521E" wp14:editId="5CED10CD">
          <wp:simplePos x="0" y="0"/>
          <wp:positionH relativeFrom="column">
            <wp:posOffset>-946785</wp:posOffset>
          </wp:positionH>
          <wp:positionV relativeFrom="paragraph">
            <wp:posOffset>-297180</wp:posOffset>
          </wp:positionV>
          <wp:extent cx="5915660" cy="8953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90" r="-14" b="-90"/>
                  <a:stretch>
                    <a:fillRect/>
                  </a:stretch>
                </pic:blipFill>
                <pic:spPr bwMode="auto">
                  <a:xfrm>
                    <a:off x="0" y="0"/>
                    <a:ext cx="5915660" cy="895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27B55"/>
    <w:multiLevelType w:val="hybridMultilevel"/>
    <w:tmpl w:val="C4E406B8"/>
    <w:lvl w:ilvl="0" w:tplc="E2404992">
      <w:start w:val="2"/>
      <w:numFmt w:val="bullet"/>
      <w:lvlText w:val=""/>
      <w:lvlJc w:val="left"/>
      <w:pPr>
        <w:tabs>
          <w:tab w:val="num" w:pos="3120"/>
        </w:tabs>
        <w:ind w:left="3120" w:hanging="1680"/>
      </w:pPr>
      <w:rPr>
        <w:rFonts w:ascii="Symbol" w:eastAsia="Times New Roman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00"/>
    <w:rsid w:val="00016CC0"/>
    <w:rsid w:val="00061D29"/>
    <w:rsid w:val="00094876"/>
    <w:rsid w:val="000B2233"/>
    <w:rsid w:val="0010614C"/>
    <w:rsid w:val="00153862"/>
    <w:rsid w:val="0027285F"/>
    <w:rsid w:val="002B2512"/>
    <w:rsid w:val="002B25C7"/>
    <w:rsid w:val="002B7B52"/>
    <w:rsid w:val="003C6ECB"/>
    <w:rsid w:val="00415900"/>
    <w:rsid w:val="00493E54"/>
    <w:rsid w:val="00564C1D"/>
    <w:rsid w:val="005E6ED5"/>
    <w:rsid w:val="006E55D2"/>
    <w:rsid w:val="0070257B"/>
    <w:rsid w:val="009368D6"/>
    <w:rsid w:val="009428CF"/>
    <w:rsid w:val="00A703A5"/>
    <w:rsid w:val="00B44E2A"/>
    <w:rsid w:val="00BA089D"/>
    <w:rsid w:val="00C3360C"/>
    <w:rsid w:val="00D072D5"/>
    <w:rsid w:val="00E00B7D"/>
    <w:rsid w:val="00E60F97"/>
    <w:rsid w:val="00F061D6"/>
    <w:rsid w:val="00F2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C9F131"/>
  <w15:chartTrackingRefBased/>
  <w15:docId w15:val="{013CDEEB-77CD-4E4E-85F3-87FC8A5E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415900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unhideWhenUsed/>
    <w:rsid w:val="00415900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41590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03A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25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5C7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72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7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72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72D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6</cp:revision>
  <cp:lastPrinted>2019-11-07T18:26:00Z</cp:lastPrinted>
  <dcterms:created xsi:type="dcterms:W3CDTF">2019-11-07T18:06:00Z</dcterms:created>
  <dcterms:modified xsi:type="dcterms:W3CDTF">2019-11-07T19:57:00Z</dcterms:modified>
</cp:coreProperties>
</file>